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 Plan Maestro de Lani: Arquitectura de Confianza y Crecimiento en el Marketplace Digital de Nicaragua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1: La Psicología del Comprador Nicaragüense en Línea: Deconstruyendo el Fenómeno "Miro, pero no Compro"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desafío central que enfrenta el marketplace Lani no es la falta de tráfico, sino la ausencia de conversión. Un alto volumen de usuarios explora la plataforma, demuestra interés inicial, pero abandona el proceso antes de finalizar una compra. Este comportamiento no es anómalo; es un síntoma predecible de un "déficit de confianza" profundamente arraigado en el contexto de los mercados de comercio electrónico emergentes, y particularmente en Nicaragua. Para transformar a los navegantes en compradores, es imperativo primero diagnosticar y deconstruir las barreras psicológicas y sociales que alimentan esta vacilación. Este análisis revela que el problema no reside únicamente en la tecnología o la logística, sino en la ausencia de un contrato social digital que replique la seguridad y familiaridad del comercio tradicional.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La Tríada de la Desconfianza Digital en Mercados Emergentes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reticencia del consumidor a completar transacciones en línea se puede entender a través de un marco analítico que identifica tres barreras fundamentales. Estas barreras explican por qué la falta de confianza es, como se ha descrito, el "talón de Aquiles del comercio electrónico".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Desmaterialización:</w:t>
      </w:r>
      <w:r w:rsidDel="00000000" w:rsidR="00000000" w:rsidRPr="00000000">
        <w:rPr>
          <w:rFonts w:ascii="Google Sans Text" w:cs="Google Sans Text" w:eastAsia="Google Sans Text" w:hAnsi="Google Sans Text"/>
          <w:color w:val="1b1c1d"/>
          <w:rtl w:val="0"/>
        </w:rPr>
        <w:t xml:space="preserve"> Esta es la barrera más inmediata y tangible. En el comercio físico, el comprador puede tocar, inspeccionar y evaluar un producto antes de la compra. Esta interacción sensorial es un componente crucial del proceso de toma de decisiones. El comercio electrónico elimina esta posibilidad, reemplazando el producto físico con representaciones digitales (fotos, descripciones). Esta "desmaterialización" genera una incertidumbre fundamental: ¿El producto será como se ve en la foto? ¿La calidad será la prometida? ¿Funcionará correctamente?.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Esta ansiedad se ve agravada por el riesgo de que el vendedor no sea quien dice ser, no cumpla con su parte del contrato, o entregue un producto defectuoso.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Desocialización:</w:t>
      </w:r>
      <w:r w:rsidDel="00000000" w:rsidR="00000000" w:rsidRPr="00000000">
        <w:rPr>
          <w:rFonts w:ascii="Google Sans Text" w:cs="Google Sans Text" w:eastAsia="Google Sans Text" w:hAnsi="Google Sans Text"/>
          <w:color w:val="1b1c1d"/>
          <w:rtl w:val="0"/>
        </w:rPr>
        <w:t xml:space="preserve"> El comercio tradicional está inherentemente socializado. Se lleva a cabo dentro de una comunidad, a menudo con vendedores conocidos o en lugares que ofrecen puntos de referencia social (un mercado, un centro comercial). Estas interacciones construyen reputación y confianza a lo largo del tiempo. Las transacciones en línea, por el contrario, a menudo ocurren en un vacío social, entre extraños que no saben nada el uno del otro.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Esta "desocialización" elimina las señales de confianza no verbales y contextuales que son vitales en la cultura comercial nicaragüense. La ausencia de un "ambiente social necesario para establecer una reputación" deja al comprador sintiéndose aislado y vulnerable.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Desjudicialización:</w:t>
      </w:r>
      <w:r w:rsidDel="00000000" w:rsidR="00000000" w:rsidRPr="00000000">
        <w:rPr>
          <w:rFonts w:ascii="Google Sans Text" w:cs="Google Sans Text" w:eastAsia="Google Sans Text" w:hAnsi="Google Sans Text"/>
          <w:color w:val="1b1c1d"/>
          <w:rtl w:val="0"/>
        </w:rPr>
        <w:t xml:space="preserve"> En una transacción fallida en el mundo físico, el consumidor generalmente sabe a dónde acudir: puede regresar a la tienda, hablar con el gerente o, en casos extremos, recurrir a una autoridad de protección al consumidor. En el entorno digital, esta ruta de recurso es percibida como ambigua o inexistente. El comprador se pregunta: "¿Ante quién recurriría si el vendedor no se atuviese a lo pactado?".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Esta percepción de "desjudicialización" o falta de un sistema de resolución de disputas claro y accesible es una barrera masiva. El temor a que no haya consecuencias para un vendedor deshonesto o negligente magnifica el riesgo percibido de la transacción.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Estos tres factores convergen para crear un estado de ansiedad en el consumidor, donde la incertidumbre y el riesgo superan la expectativa de beneficio.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preocupación por el fraude con datos bancarios es una manifestación directa de esta desconfianza generalizada, con estudios que indican que hasta un 54% de los clientes abandonan sus carritos de compra debido a la desconfianza en el sitio web o en el método de pago.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La misión fundamental de Lani, por lo tanto, no es simplemente vender productos, sino mitigar sistemáticamente cada uno de estos tres pilares de la desconfianza.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Localizando el Miedo: Barreras Específicas para la Conversión en Nicaragua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 bien la tríada de la desconfianza es un marco universal, sus manifestaciones son profundamente locales. En Nicaragua, estas ansiedades se ven exacerbadas por realidades económicas y de infraestructura específicas que Lani debe abordar de frente.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falta de contacto físico con el producto es una de las principales desventajas citadas por los consumidores locales, ya que las decisiones de compra a menudo dependen de la inspección directa del artículo.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Esto se complementa con una aguda preocupación por la seguridad de los pagos. A pesar de los sistemas encriptados de los bancos, persiste un temor generalizado a introducir datos de tarjetas de crédito en línea, especialmente en plataformas nuevas o locales.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Esta desconfianza se ve agravada por problemas prácticos como la incompatibilidad de ciertas tarjetas y un nivel relativamente bajo de bancarización en el país, lo que crea un "cuello de botella" que frena la adopción del comercio electrónico formal.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Los problemas logísticos y de distribución son otra fuente importante de ansiedad. La experiencia de retrasos, recibir productos con desperfectos o, en el peor de los casos, no recibir el pedido en absoluto, son inconvenientes que han afectado la confianza del consumidor.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Íntimamente ligado a esto está el temor a un proceso de reclamaciones y devoluciones engorroso o ineficaz. La incertidumbre sobre a quién dirigirse si el producto no cumple con las expectativas es un factor disuasorio significativo.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contexto nicaragüense también está marcado por la falta de un marco legal robusto y ampliamente conocido para el comercio electrónico que proteja tanto al consumidor como al vendedor.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Esta ausencia regulatoria alimenta la percepción de "desjudicialización" y deja a los usuarios sintiendo que operan en un territorio sin ley, donde el riesgo de la transacción recae completamente sobre ellos.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La Paradoja de Facebook Marketplace: Por Qué el Comercio Informal Prospera en la Desconfianza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diseñar una estrategia ganadora, Lani debe entender a su principal competidor digital: Facebook Marketplace. A primera vista, es una paradoja: en un entorno de alta desconfianza, ¿por qué prospera una plataforma P2P (Peer-to-Peer) sin mecanismos formales de seguridad? La respuesta revela la debilidad fundamental de Facebook Marketplace y, a su vez, la mayor oportunidad de Lani.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Facebook Marketplace funciona más como un "Craigslist de Facebook" que como una plataforma de comercio electrónico integrada.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No procesa transacciones, no ofrece garantías, ni media en disputas.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Su éxito se basa en dos factores: una barrera de entrada casi nula y la simulación de una red social preexistente. Permite a cualquier persona publicar un artículo de forma gratuita y conectar con compradores potenciales dentro de su comunidad local.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 embargo, su modelo de negocio expone sus fallas. Al no gestionar la transacción, Facebook Marketplace externaliza el riesgo y la desconfianza al usuario. Esto obliga a las partes a recurrir a métodos del mundo físico para mitigar el riesgo: la comunicación se traslada a WhatsApp, y la transacción final a menudo requiere un encuentro en un lugar público y seguro para que el comprador pueda inspeccionar el producto antes de pagar en efectivo.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Este comportamiento demuestra que Facebook Marketplace no resuelve el problema de la confianza; simplemente lo desplaza al espacio físico.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Aquí radica la oportunidad estratégica de Lani. El éxito de Facebook Marketplace prueba que existe una demanda masiva y vibrante de comercio C2C y B2C local. Su fracaso en proporcionar un entorno seguro y conveniente crea el vacío que Lani está perfectamente posicionada para llenar. Lani no debe competir con Facebook en su terreno (ser un tablón de anuncios gratuito), sino ofrecer una propuesta de valor completamente diferente: formalizar la economía informal proporcionando la seguridad, la conveniencia y la confianza que Facebook Marketplace intrínsecamente no puede ofrecer.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observación de que las transacciones informales en Nicaragua a menudo culminan en un encuentro físico en un lugar de confianza revela una verdad más profunda. El acto de comprar no es puramente transaccional; es un acto social que requiere un contexto de responsabilidad compartida. La plataforma digital que simplemente conecta a dos extraños y los deja a su suerte no ha completado su trabajo. El usuario nicaragüense busca un entorno que no solo facilite la transacción, sino que también garantice su integridad. Por lo tanto, la misión principal de Lani no es simplemente construir un sitio web tecnológicamente superior, sino arquitectar digitalmente la confianza, la reputación del vendedor y el sentido de comunidad que son inherentes a un </w:t>
      </w:r>
      <w:r w:rsidDel="00000000" w:rsidR="00000000" w:rsidRPr="00000000">
        <w:rPr>
          <w:rFonts w:ascii="Google Sans Text" w:cs="Google Sans Text" w:eastAsia="Google Sans Text" w:hAnsi="Google Sans Text"/>
          <w:i w:val="1"/>
          <w:color w:val="1b1c1d"/>
          <w:rtl w:val="0"/>
        </w:rPr>
        <w:t xml:space="preserve">mercado</w:t>
      </w:r>
      <w:r w:rsidDel="00000000" w:rsidR="00000000" w:rsidRPr="00000000">
        <w:rPr>
          <w:rFonts w:ascii="Google Sans Text" w:cs="Google Sans Text" w:eastAsia="Google Sans Text" w:hAnsi="Google Sans Text"/>
          <w:color w:val="1b1c1d"/>
          <w:rtl w:val="0"/>
        </w:rPr>
        <w:t xml:space="preserve"> tradicional nicaragüense. Las calificaciones de los vendedores, las historias de éxito locales y las garantías de pago no son características adicionales; son el núcleo de la propuesta de valor que resolverá el déficit de confianza y desbloqueará el verdadero potencial del comercio electrónico en el país.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2: Arquitectura de la Confianza: Un Plan Maestro de UX/UI para Lani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diagnosticado el "déficit de confianza" como la barrera principal, la Experiencia de Usuario (UX) y la Interfaz de Usuario (UI) de Lani deben ser rediseñadas con un propósito singular: construir, reforzar y mantener la confianza en cada punto de contacto. El diseño no puede ser meramente estético o funcional; debe ser persuasivo y psicológicamente tranquilizador. Esta sección traduce el diagnóstico de la sección anterior en una estrategia de diseño tangible, detallando los wireframes y flujos de experiencia de usuario que harán de Lani una plataforma intuitiva, atractiva y, sobre todo, confiable.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La Página de Inicio de Lani: Su Plaza Pública Digital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página de inicio es la primera y más importante oportunidad para establecer credibilidad. Debe comunicar instantáneamente profesionalismo, seguridad y un enfoque local. Cada elemento debe ser deliberado y servir para contrarrestar las ansiedades del usuario.</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Encabezado y Sección Principal (Hero):</w:t>
      </w:r>
      <w:r w:rsidDel="00000000" w:rsidR="00000000" w:rsidRPr="00000000">
        <w:rPr>
          <w:rFonts w:ascii="Google Sans Text" w:cs="Google Sans Text" w:eastAsia="Google Sans Text" w:hAnsi="Google Sans Text"/>
          <w:color w:val="1b1c1d"/>
          <w:rtl w:val="0"/>
        </w:rPr>
        <w:t xml:space="preserve"> La parte superior de la página debe ser impecable. Un encabezado limpio con una barra de búsqueda prominente y un ícono de carrito de compras fácilmente identificable establece un estándar de usabilidad familiar. Inmediatamente debajo, la sección "Hero" debe presentar una propuesta de valor clara y concisa, como: </w:t>
      </w:r>
      <w:r w:rsidDel="00000000" w:rsidR="00000000" w:rsidRPr="00000000">
        <w:rPr>
          <w:rFonts w:ascii="Google Sans Text" w:cs="Google Sans Text" w:eastAsia="Google Sans Text" w:hAnsi="Google Sans Text"/>
          <w:b w:val="1"/>
          <w:color w:val="1b1c1d"/>
          <w:rtl w:val="0"/>
        </w:rPr>
        <w:t xml:space="preserve">"Compra local, con confianza. Lo mejor de Nicaragua, entregado a tu puerta."</w:t>
      </w:r>
      <w:r w:rsidDel="00000000" w:rsidR="00000000" w:rsidRPr="00000000">
        <w:rPr>
          <w:rFonts w:ascii="Google Sans Text" w:cs="Google Sans Text" w:eastAsia="Google Sans Text" w:hAnsi="Google Sans Text"/>
          <w:color w:val="1b1c1d"/>
          <w:rtl w:val="0"/>
        </w:rPr>
        <w:t xml:space="preserve"> Este mensaje aborda directamente los dos puntos clave: el orgullo local y la seguridad, posicionando a Lani como una alternativa profesional a los canales informales.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"Vendedor del Mes":</w:t>
      </w:r>
      <w:r w:rsidDel="00000000" w:rsidR="00000000" w:rsidRPr="00000000">
        <w:rPr>
          <w:rFonts w:ascii="Google Sans Text" w:cs="Google Sans Text" w:eastAsia="Google Sans Text" w:hAnsi="Google Sans Text"/>
          <w:color w:val="1b1c1d"/>
          <w:rtl w:val="0"/>
        </w:rPr>
        <w:t xml:space="preserve"> Este componente es una herramienta estratégica para combatir la "desocialización". En lugar de un carrusel de productos anónimos, se destacará a un vendedor local real. Se incluirá una fotografía de alta calidad del vendedor o su equipo, el nombre de su negocio y una breve historia que conecte con la comunidad. Por ejemplo: "Conoce a María, la artesana detrás de 'Manos Nicas', que lleva la tradición de Masaya a tu hogar". Esta táctica, inspirada en el éxito de plataformas como Etsy que celebran a sus creadores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humaniza el marketplace, construye una narrativa de éxito comunitario y transforma a los vendedores de entidades anónimas a vecinos confiables.</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Señales de Confianza como Pilares Fundamentales:</w:t>
      </w:r>
      <w:r w:rsidDel="00000000" w:rsidR="00000000" w:rsidRPr="00000000">
        <w:rPr>
          <w:rFonts w:ascii="Google Sans Text" w:cs="Google Sans Text" w:eastAsia="Google Sans Text" w:hAnsi="Google Sans Text"/>
          <w:color w:val="1b1c1d"/>
          <w:rtl w:val="0"/>
        </w:rPr>
        <w:t xml:space="preserve"> La desconfianza en los pagos es una de las mayores barreras.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Por lo tanto, las señales de confianza deben ser visibles y prominentes, idealmente "above the fold" (en la parte visible de la pantalla sin necesidad de desplazarse). El logotipo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"Pagos seguros con Lafise"</w:t>
      </w:r>
      <w:r w:rsidDel="00000000" w:rsidR="00000000" w:rsidRPr="00000000">
        <w:rPr>
          <w:rFonts w:ascii="Google Sans Text" w:cs="Google Sans Text" w:eastAsia="Google Sans Text" w:hAnsi="Google Sans Text"/>
          <w:color w:val="1b1c1d"/>
          <w:rtl w:val="0"/>
        </w:rPr>
        <w:t xml:space="preserve"> debe mostrarse de manera destacada, junto con otros sellos de confianza reconocibles como certificados SSL (el candado de seguridad) e íconos que representen garantías de devolución de dinero.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Estas señales visuales actúan como un tranquilizante inmediato para la principal ansiedad del usuario.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Colecciones Curadas como Rutas de Descubrimiento Narrativas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colecciones temáticas ("Sabores de Managua", "Hecho en Nicaragua") son una oportunidad para ir más allá de la simple categorización de productos. Deben ser diseñadas como experiencias de descubrimiento que cuenten una historia y refuercen la identidad local de Lani.</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Merchandising Visual para la Identidad Local:</w:t>
      </w:r>
      <w:r w:rsidDel="00000000" w:rsidR="00000000" w:rsidRPr="00000000">
        <w:rPr>
          <w:rFonts w:ascii="Google Sans Text" w:cs="Google Sans Text" w:eastAsia="Google Sans Text" w:hAnsi="Google Sans Text"/>
          <w:color w:val="1b1c1d"/>
          <w:rtl w:val="0"/>
        </w:rPr>
        <w:t xml:space="preserve"> Cada página de colección debe ser tratada como una mini-exposición. En lugar de mostrar productos sobre fondos blancos genéricos, se debe utilizar fotografía de estilo de vida de alta calidad que muestre los productos en un contexto nicaragüense auténtico: un café de Matagalpa servido en una taza de cerámica local, muebles de Masaya en una sala de estar de una casa colonial, etc..</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Este enfoque de merchandising visual crea una conexión emocional, resalta la autenticidad de los productos y diferencia a Lani de los competidores globales.</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Patrones de UX para una Exploración sin Esfuerzo:</w:t>
      </w:r>
      <w:r w:rsidDel="00000000" w:rsidR="00000000" w:rsidRPr="00000000">
        <w:rPr>
          <w:rFonts w:ascii="Google Sans Text" w:cs="Google Sans Text" w:eastAsia="Google Sans Text" w:hAnsi="Google Sans Text"/>
          <w:color w:val="1b1c1d"/>
          <w:rtl w:val="0"/>
        </w:rPr>
        <w:t xml:space="preserve"> Para que la navegación sea fluida, se implementarán patrones de UX probados. Cada página de colección tendrá un encabezado claro que indique el número de artículos disponibles ("Mostrando 48 productos en 'Hogar y Limpieza'"). Se ofrecerán opciones de filtrado robustas y visibles que permitan a los usuarios ordenar por precio, calificación, relevancia o ubicación del vendedor.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En las tarjetas de producto, se implementarán funciones como "Vista Rápida" o "Añadir al Carrito Rápido" que aparecen al pasar el ratón, permitiendo a los usuarios interactuar con los productos sin tener que abandonar la página de la colección, reduciendo así la fricción en el proceso de compra.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Integración de la Prueba Social:</w:t>
      </w:r>
      <w:r w:rsidDel="00000000" w:rsidR="00000000" w:rsidRPr="00000000">
        <w:rPr>
          <w:rFonts w:ascii="Google Sans Text" w:cs="Google Sans Text" w:eastAsia="Google Sans Text" w:hAnsi="Google Sans Text"/>
          <w:color w:val="1b1c1d"/>
          <w:rtl w:val="0"/>
        </w:rPr>
        <w:t xml:space="preserve"> La prueba social es uno de los generadores de confianza más potentes. Cada tarjeta de producto dentro de una colección mostrará de forma visible la calificación de estrellas (por ejemplo, 4.5 ★) y el número de reseñas entre paréntesis (ej. "(15 reseñas)"). Este simple añadido aprovecha el principio psicológico de que los compradores confían más en las experiencias de otros compradores que en la publicidad de la propia plataforma.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Ver que otros han comprado y están satisfechos con un producto reduce drásticamente el riesgo percibido.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El Embudo de Pago Infundido de Confianza: Del Carrito a la Confirmación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proceso de pago es el momento de la verdad, donde la mayoría de los abandonos ocurren. El diseño de este embudo debe estar obsesivamente optimizado para minimizar la fricción y maximizar la sensación de seguridad.</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Simplicidad y Transparencia:</w:t>
      </w:r>
      <w:r w:rsidDel="00000000" w:rsidR="00000000" w:rsidRPr="00000000">
        <w:rPr>
          <w:rFonts w:ascii="Google Sans Text" w:cs="Google Sans Text" w:eastAsia="Google Sans Text" w:hAnsi="Google Sans Text"/>
          <w:color w:val="1b1c1d"/>
          <w:rtl w:val="0"/>
        </w:rPr>
        <w:t xml:space="preserve"> El proceso se reducirá al mínimo indispensable de pasos, idealmente en una sola página o con una barra de progreso muy clara (Ej: 1. Dirección -&gt; 2. Pago -&gt; 3. Confirmación). Se eliminarán todos los campos de formulario opcionales.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Es fundamental ofrecer una opción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"Comprar como invitado"</w:t>
      </w:r>
      <w:r w:rsidDel="00000000" w:rsidR="00000000" w:rsidRPr="00000000">
        <w:rPr>
          <w:rFonts w:ascii="Google Sans Text" w:cs="Google Sans Text" w:eastAsia="Google Sans Text" w:hAnsi="Google Sans Text"/>
          <w:color w:val="1b1c1d"/>
          <w:rtl w:val="0"/>
        </w:rPr>
        <w:t xml:space="preserve"> para no forzar la creación de una cuenta, una barrera significativa para nuevos usuarios.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Todos los costos, especialmente los de envío, deben calcularse y mostrarse de forma transparente y temprana en el proceso. Las sorpresas de última hora en los costos son una de las principales razones de abandono del carrito.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Ubicación Estratégica de las Señales de Confianza:</w:t>
      </w:r>
      <w:r w:rsidDel="00000000" w:rsidR="00000000" w:rsidRPr="00000000">
        <w:rPr>
          <w:rFonts w:ascii="Google Sans Text" w:cs="Google Sans Text" w:eastAsia="Google Sans Text" w:hAnsi="Google Sans Text"/>
          <w:color w:val="1b1c1d"/>
          <w:rtl w:val="0"/>
        </w:rPr>
        <w:t xml:space="preserve"> La repetición de las señales de confianza es clave en el checkout. Los sellos de seguridad (Lafise, Visa, Mastercard, SSL) deben colocarse directamente al lado de los campos de información de pago, donde la ansiedad del usuario es máxima.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Un resumen claro y conciso de la política de devoluciones, con frases como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"Devoluciones sin complicaciones"</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"Garantía de satisfacción de 30 días"</w:t>
      </w:r>
      <w:r w:rsidDel="00000000" w:rsidR="00000000" w:rsidRPr="00000000">
        <w:rPr>
          <w:rFonts w:ascii="Google Sans Text" w:cs="Google Sans Text" w:eastAsia="Google Sans Text" w:hAnsi="Google Sans Text"/>
          <w:color w:val="1b1c1d"/>
          <w:rtl w:val="0"/>
        </w:rPr>
        <w:t xml:space="preserve">, debe estar visible cerca del botón final de "Confirmar Compra". Esto actúa como una red de seguridad psicológica, reduciendo el riesgo percibido en el último momento.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Soporte Accesible:</w:t>
      </w:r>
      <w:r w:rsidDel="00000000" w:rsidR="00000000" w:rsidRPr="00000000">
        <w:rPr>
          <w:rFonts w:ascii="Google Sans Text" w:cs="Google Sans Text" w:eastAsia="Google Sans Text" w:hAnsi="Google Sans Text"/>
          <w:color w:val="1b1c1d"/>
          <w:rtl w:val="0"/>
        </w:rPr>
        <w:t xml:space="preserve"> El miedo a la "desjudicialización" se combate con la visibilidad del soporte humano. Un número de teléfono de servicio al cliente, una dirección de correo electrónico de soporte o un enlace a un chat en vivo deben estar claramente visibles en la página de pago.</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Saber que hay una persona real a la que se puede contactar si algo sale mal es una de las garantías más poderosas que Lani puede ofrecer, transformando una transacción digital anónima en una interacción humana y responsable.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Wireframes Interactivos y Prototipos (Implementación HTML)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materializar esta estrategia de diseño, se presenta a continuación el código HTML del wireframe de la página de inicio, junto con una descripción de la interactividad de componentes clave.</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Wireframe de la Página de Inicio (HTML):</w:t>
      </w:r>
      <w:r w:rsidDel="00000000" w:rsidR="00000000" w:rsidRPr="00000000">
        <w:rPr>
          <w:rFonts w:ascii="Google Sans Text" w:cs="Google Sans Text" w:eastAsia="Google Sans Text" w:hAnsi="Google Sans Text"/>
          <w:color w:val="1b1c1d"/>
          <w:rtl w:val="0"/>
        </w:rPr>
        <w:t xml:space="preserve"> El siguiente código representa la estructura fundamental de la página de inicio de Lani, diseñada para la confianza y la usabilidad. Las anotaciones explican el propósito estratégico de cada sección.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charset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"viewport"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"width=device-width, initial-scale=1.0"</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Lani - Compra local, con confianza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Estilos básicos para la visualización del wireframe */</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 font-family: sans-serif; margin: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#333</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 { background-color: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#f8f8f8</w:t>
      </w:r>
      <w:r w:rsidDel="00000000" w:rsidR="00000000" w:rsidRPr="00000000">
        <w:rPr>
          <w:rFonts w:ascii="Google Sans Text" w:cs="Google Sans Text" w:eastAsia="Google Sans Text" w:hAnsi="Google Sans Text"/>
          <w:i w:val="0"/>
          <w:color w:val="575b5f"/>
          <w:sz w:val="20"/>
          <w:szCs w:val="20"/>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text-align: center; border-bottom: </w:t>
      </w:r>
      <w:r w:rsidDel="00000000" w:rsidR="00000000" w:rsidRPr="00000000">
        <w:rPr>
          <w:rFonts w:ascii="Google Sans Text" w:cs="Google Sans Text" w:eastAsia="Google Sans Text" w:hAnsi="Google Sans Text"/>
          <w:i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color w:val="575b5f"/>
          <w:sz w:val="20"/>
          <w:szCs w:val="20"/>
          <w:shd w:fill="f0f4f9" w:val="clear"/>
          <w:rtl w:val="0"/>
        </w:rPr>
        <w:t xml:space="preserve"> solid </w:t>
      </w:r>
      <w:r w:rsidDel="00000000" w:rsidR="00000000" w:rsidRPr="00000000">
        <w:rPr>
          <w:rFonts w:ascii="Google Sans Text" w:cs="Google Sans Text" w:eastAsia="Google Sans Text" w:hAnsi="Google Sans Text"/>
          <w:i w:val="0"/>
          <w:color w:val="b55908"/>
          <w:sz w:val="20"/>
          <w:szCs w:val="20"/>
          <w:shd w:fill="f0f4f9" w:val="clear"/>
          <w:rtl w:val="0"/>
        </w:rPr>
        <w:t xml:space="preserve">#ddd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 { display: flex; justify-content: space-between; align-items: center; max-width: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1200px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margin: auto;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 { font-size: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font-weight: bold;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.search-bar</w:t>
      </w:r>
      <w:r w:rsidDel="00000000" w:rsidR="00000000" w:rsidRPr="00000000">
        <w:rPr>
          <w:rFonts w:ascii="Google Sans Text" w:cs="Google Sans Text" w:eastAsia="Google Sans Text" w:hAnsi="Google Sans Text"/>
          <w:i w:val="0"/>
          <w:color w:val="575b5f"/>
          <w:sz w:val="20"/>
          <w:szCs w:val="20"/>
          <w:shd w:fill="f0f4f9" w:val="clear"/>
          <w:rtl w:val="0"/>
        </w:rPr>
        <w:t xml:space="preserve"> { 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0.5rem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.nav-icons</w:t>
      </w:r>
      <w:r w:rsidDel="00000000" w:rsidR="00000000" w:rsidRPr="00000000">
        <w:rPr>
          <w:rFonts w:ascii="Google Sans Text" w:cs="Google Sans Text" w:eastAsia="Google Sans Text" w:hAnsi="Google Sans Text"/>
          <w:i w:val="0"/>
          <w:color w:val="575b5f"/>
          <w:sz w:val="20"/>
          <w:szCs w:val="20"/>
          <w:shd w:fill="f0f4f9" w:val="clear"/>
          <w:rtl w:val="0"/>
        </w:rPr>
        <w:t xml:space="preserve"> { display: flex; gap: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 { max-width: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1200px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margin: </w:t>
      </w:r>
      <w:r w:rsidDel="00000000" w:rsidR="00000000" w:rsidRPr="00000000">
        <w:rPr>
          <w:rFonts w:ascii="Google Sans Text" w:cs="Google Sans Text" w:eastAsia="Google Sans Text" w:hAnsi="Google Sans Text"/>
          <w:i w:val="0"/>
          <w:color w:val="b55908"/>
          <w:sz w:val="20"/>
          <w:szCs w:val="20"/>
          <w:shd w:fill="f0f4f9" w:val="clear"/>
          <w:rtl w:val="0"/>
        </w:rPr>
        <w:t xml:space="preserve">2rem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auto;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.hero</w:t>
      </w:r>
      <w:r w:rsidDel="00000000" w:rsidR="00000000" w:rsidRPr="00000000">
        <w:rPr>
          <w:rFonts w:ascii="Google Sans Text" w:cs="Google Sans Text" w:eastAsia="Google Sans Text" w:hAnsi="Google Sans Text"/>
          <w:i w:val="0"/>
          <w:color w:val="575b5f"/>
          <w:sz w:val="20"/>
          <w:szCs w:val="20"/>
          <w:shd w:fill="f0f4f9" w:val="clear"/>
          <w:rtl w:val="0"/>
        </w:rPr>
        <w:t xml:space="preserve"> { background-color: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#e0f2fe</w:t>
      </w:r>
      <w:r w:rsidDel="00000000" w:rsidR="00000000" w:rsidRPr="00000000">
        <w:rPr>
          <w:rFonts w:ascii="Google Sans Text" w:cs="Google Sans Text" w:eastAsia="Google Sans Text" w:hAnsi="Google Sans Text"/>
          <w:i w:val="0"/>
          <w:color w:val="575b5f"/>
          <w:sz w:val="20"/>
          <w:szCs w:val="20"/>
          <w:shd w:fill="f0f4f9" w:val="clear"/>
          <w:rtl w:val="0"/>
        </w:rPr>
        <w:t xml:space="preserve">; text-align: center;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4rem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.hero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 { margin: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font-size: </w:t>
      </w:r>
      <w:r w:rsidDel="00000000" w:rsidR="00000000" w:rsidRPr="00000000">
        <w:rPr>
          <w:rFonts w:ascii="Google Sans Text" w:cs="Google Sans Text" w:eastAsia="Google Sans Text" w:hAnsi="Google Sans Text"/>
          <w:i w:val="0"/>
          <w:color w:val="b55908"/>
          <w:sz w:val="20"/>
          <w:szCs w:val="20"/>
          <w:shd w:fill="f0f4f9" w:val="clear"/>
          <w:rtl w:val="0"/>
        </w:rPr>
        <w:t xml:space="preserve">2.5rem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.hero</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 { font-size: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 margin-top: </w:t>
      </w:r>
      <w:r w:rsidDel="00000000" w:rsidR="00000000" w:rsidRPr="00000000">
        <w:rPr>
          <w:rFonts w:ascii="Google Sans Text" w:cs="Google Sans Text" w:eastAsia="Google Sans Text" w:hAnsi="Google Sans Text"/>
          <w:i w:val="0"/>
          <w:color w:val="b55908"/>
          <w:sz w:val="20"/>
          <w:szCs w:val="20"/>
          <w:shd w:fill="f0f4f9" w:val="clear"/>
          <w:rtl w:val="0"/>
        </w:rPr>
        <w:t xml:space="preserve">3rem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.section-title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 { font-size: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text-align: center; margin-bottom: </w:t>
      </w:r>
      <w:r w:rsidDel="00000000" w:rsidR="00000000" w:rsidRPr="00000000">
        <w:rPr>
          <w:rFonts w:ascii="Google Sans Text" w:cs="Google Sans Text" w:eastAsia="Google Sans Text" w:hAnsi="Google Sans Text"/>
          <w:i w:val="0"/>
          <w:color w:val="b55908"/>
          <w:sz w:val="20"/>
          <w:szCs w:val="20"/>
          <w:shd w:fill="f0f4f9" w:val="clear"/>
          <w:rtl w:val="0"/>
        </w:rPr>
        <w:t xml:space="preserve">2rem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.seller-of-the-month</w:t>
      </w:r>
      <w:r w:rsidDel="00000000" w:rsidR="00000000" w:rsidRPr="00000000">
        <w:rPr>
          <w:rFonts w:ascii="Google Sans Text" w:cs="Google Sans Text" w:eastAsia="Google Sans Text" w:hAnsi="Google Sans Text"/>
          <w:i w:val="0"/>
          <w:color w:val="575b5f"/>
          <w:sz w:val="20"/>
          <w:szCs w:val="20"/>
          <w:shd w:fill="f0f4f9" w:val="clear"/>
          <w:rtl w:val="0"/>
        </w:rPr>
        <w:t xml:space="preserve"> { display: flex; gap: </w:t>
      </w:r>
      <w:r w:rsidDel="00000000" w:rsidR="00000000" w:rsidRPr="00000000">
        <w:rPr>
          <w:rFonts w:ascii="Google Sans Text" w:cs="Google Sans Text" w:eastAsia="Google Sans Text" w:hAnsi="Google Sans Text"/>
          <w:i w:val="0"/>
          <w:color w:val="b55908"/>
          <w:sz w:val="20"/>
          <w:szCs w:val="20"/>
          <w:shd w:fill="f0f4f9" w:val="clear"/>
          <w:rtl w:val="0"/>
        </w:rPr>
        <w:t xml:space="preserve">2rem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align-items: center; background-color: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#f9f9f9</w:t>
      </w:r>
      <w:r w:rsidDel="00000000" w:rsidR="00000000" w:rsidRPr="00000000">
        <w:rPr>
          <w:rFonts w:ascii="Google Sans Text" w:cs="Google Sans Text" w:eastAsia="Google Sans Text" w:hAnsi="Google Sans Text"/>
          <w:i w:val="0"/>
          <w:color w:val="575b5f"/>
          <w:sz w:val="20"/>
          <w:szCs w:val="20"/>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2rem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.seller-img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 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150px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height: </w:t>
      </w:r>
      <w:r w:rsidDel="00000000" w:rsidR="00000000" w:rsidRPr="00000000">
        <w:rPr>
          <w:rFonts w:ascii="Google Sans Text" w:cs="Google Sans Text" w:eastAsia="Google Sans Text" w:hAnsi="Google Sans Text"/>
          <w:i w:val="0"/>
          <w:color w:val="b55908"/>
          <w:sz w:val="20"/>
          <w:szCs w:val="20"/>
          <w:shd w:fill="f0f4f9" w:val="clear"/>
          <w:rtl w:val="0"/>
        </w:rPr>
        <w:t xml:space="preserve">150px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575b5f"/>
          <w:sz w:val="20"/>
          <w:szCs w:val="20"/>
          <w:shd w:fill="f0f4f9" w:val="clear"/>
          <w:rtl w:val="0"/>
        </w:rPr>
        <w:t xml:space="preserve">; object-fit: cover;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.categories-grid</w:t>
      </w:r>
      <w:r w:rsidDel="00000000" w:rsidR="00000000" w:rsidRPr="00000000">
        <w:rPr>
          <w:rFonts w:ascii="Google Sans Text" w:cs="Google Sans Text" w:eastAsia="Google Sans Text" w:hAnsi="Google Sans Text"/>
          <w:i w:val="0"/>
          <w:color w:val="575b5f"/>
          <w:sz w:val="20"/>
          <w:szCs w:val="20"/>
          <w:shd w:fill="f0f4f9" w:val="clear"/>
          <w:rtl w:val="0"/>
        </w:rPr>
        <w:t xml:space="preserve"> { display: grid; grid-template-columns: </w:t>
      </w:r>
      <w:r w:rsidDel="00000000" w:rsidR="00000000" w:rsidRPr="00000000">
        <w:rPr>
          <w:rFonts w:ascii="Google Sans Text" w:cs="Google Sans Text" w:eastAsia="Google Sans Text" w:hAnsi="Google Sans Text"/>
          <w:i w:val="0"/>
          <w:color w:val="1967d2"/>
          <w:sz w:val="20"/>
          <w:szCs w:val="20"/>
          <w:shd w:fill="f0f4f9" w:val="clear"/>
          <w:rtl w:val="0"/>
        </w:rPr>
        <w:t xml:space="preserve">repeat</w:t>
      </w:r>
      <w:r w:rsidDel="00000000" w:rsidR="00000000" w:rsidRPr="00000000">
        <w:rPr>
          <w:rFonts w:ascii="Google Sans Text" w:cs="Google Sans Text" w:eastAsia="Google Sans Text" w:hAnsi="Google Sans Text"/>
          <w:i w:val="0"/>
          <w:color w:val="575b5f"/>
          <w:sz w:val="20"/>
          <w:szCs w:val="20"/>
          <w:shd w:fill="f0f4f9" w:val="clear"/>
          <w:rtl w:val="0"/>
        </w:rPr>
        <w:t xml:space="preserve">(auto-fit, </w:t>
      </w:r>
      <w:r w:rsidDel="00000000" w:rsidR="00000000" w:rsidRPr="00000000">
        <w:rPr>
          <w:rFonts w:ascii="Google Sans Text" w:cs="Google Sans Text" w:eastAsia="Google Sans Text" w:hAnsi="Google Sans Text"/>
          <w:i w:val="0"/>
          <w:color w:val="1967d2"/>
          <w:sz w:val="20"/>
          <w:szCs w:val="20"/>
          <w:shd w:fill="f0f4f9" w:val="clear"/>
          <w:rtl w:val="0"/>
        </w:rPr>
        <w:t xml:space="preserve">minmax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150px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fr)); gap: </w:t>
      </w:r>
      <w:r w:rsidDel="00000000" w:rsidR="00000000" w:rsidRPr="00000000">
        <w:rPr>
          <w:rFonts w:ascii="Google Sans Text" w:cs="Google Sans Text" w:eastAsia="Google Sans Text" w:hAnsi="Google Sans Text"/>
          <w:i w:val="0"/>
          <w:color w:val="b55908"/>
          <w:sz w:val="20"/>
          <w:szCs w:val="20"/>
          <w:shd w:fill="f0f4f9" w:val="clear"/>
          <w:rtl w:val="0"/>
        </w:rPr>
        <w:t xml:space="preserve">1.5rem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text-align: center;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 { border: </w:t>
      </w:r>
      <w:r w:rsidDel="00000000" w:rsidR="00000000" w:rsidRPr="00000000">
        <w:rPr>
          <w:rFonts w:ascii="Google Sans Text" w:cs="Google Sans Text" w:eastAsia="Google Sans Text" w:hAnsi="Google Sans Text"/>
          <w:i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color w:val="575b5f"/>
          <w:sz w:val="20"/>
          <w:szCs w:val="20"/>
          <w:shd w:fill="f0f4f9" w:val="clear"/>
          <w:rtl w:val="0"/>
        </w:rPr>
        <w:t xml:space="preserve"> solid </w:t>
      </w:r>
      <w:r w:rsidDel="00000000" w:rsidR="00000000" w:rsidRPr="00000000">
        <w:rPr>
          <w:rFonts w:ascii="Google Sans Text" w:cs="Google Sans Text" w:eastAsia="Google Sans Text" w:hAnsi="Google Sans Text"/>
          <w:i w:val="0"/>
          <w:color w:val="b55908"/>
          <w:sz w:val="20"/>
          <w:szCs w:val="20"/>
          <w:shd w:fill="f0f4f9" w:val="clear"/>
          <w:rtl w:val="0"/>
        </w:rPr>
        <w:t xml:space="preserve">#ddd</w:t>
      </w:r>
      <w:r w:rsidDel="00000000" w:rsidR="00000000" w:rsidRPr="00000000">
        <w:rPr>
          <w:rFonts w:ascii="Google Sans Text" w:cs="Google Sans Text" w:eastAsia="Google Sans Text" w:hAnsi="Google Sans Text"/>
          <w:i w:val="0"/>
          <w:color w:val="575b5f"/>
          <w:sz w:val="20"/>
          <w:szCs w:val="20"/>
          <w:shd w:fill="f0f4f9" w:val="clear"/>
          <w:rtl w:val="0"/>
        </w:rPr>
        <w:t xml:space="preserve">;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color w:val="575b5f"/>
          <w:sz w:val="20"/>
          <w:szCs w:val="20"/>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 max-width: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 height: </w:t>
      </w:r>
      <w:r w:rsidDel="00000000" w:rsidR="00000000" w:rsidRPr="00000000">
        <w:rPr>
          <w:rFonts w:ascii="Google Sans Text" w:cs="Google Sans Text" w:eastAsia="Google Sans Text" w:hAnsi="Google Sans Text"/>
          <w:i w:val="0"/>
          <w:color w:val="b55908"/>
          <w:sz w:val="20"/>
          <w:szCs w:val="20"/>
          <w:shd w:fill="f0f4f9" w:val="clear"/>
          <w:rtl w:val="0"/>
        </w:rPr>
        <w:t xml:space="preserve">120px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object-fit: cover;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4px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.promotions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.trust-seals</w:t>
      </w:r>
      <w:r w:rsidDel="00000000" w:rsidR="00000000" w:rsidRPr="00000000">
        <w:rPr>
          <w:rFonts w:ascii="Google Sans Text" w:cs="Google Sans Text" w:eastAsia="Google Sans Text" w:hAnsi="Google Sans Text"/>
          <w:i w:val="0"/>
          <w:color w:val="575b5f"/>
          <w:sz w:val="20"/>
          <w:szCs w:val="20"/>
          <w:shd w:fill="f0f4f9" w:val="clear"/>
          <w:rtl w:val="0"/>
        </w:rPr>
        <w:t xml:space="preserve"> { text-align: center; background-color: </w:t>
      </w:r>
      <w:r w:rsidDel="00000000" w:rsidR="00000000" w:rsidRPr="00000000">
        <w:rPr>
          <w:rFonts w:ascii="Google Sans Text" w:cs="Google Sans Text" w:eastAsia="Google Sans Text" w:hAnsi="Google Sans Text"/>
          <w:i w:val="0"/>
          <w:color w:val="b55908"/>
          <w:sz w:val="20"/>
          <w:szCs w:val="20"/>
          <w:shd w:fill="f0f4f9" w:val="clear"/>
          <w:rtl w:val="0"/>
        </w:rPr>
        <w:t xml:space="preserve">#f0f0f0</w:t>
      </w:r>
      <w:r w:rsidDel="00000000" w:rsidR="00000000" w:rsidRPr="00000000">
        <w:rPr>
          <w:rFonts w:ascii="Google Sans Text" w:cs="Google Sans Text" w:eastAsia="Google Sans Text" w:hAnsi="Google Sans Text"/>
          <w:i w:val="0"/>
          <w:color w:val="575b5f"/>
          <w:sz w:val="20"/>
          <w:szCs w:val="20"/>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2rem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.trust-seals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 height: </w:t>
      </w:r>
      <w:r w:rsidDel="00000000" w:rsidR="00000000" w:rsidRPr="00000000">
        <w:rPr>
          <w:rFonts w:ascii="Google Sans Text" w:cs="Google Sans Text" w:eastAsia="Google Sans Text" w:hAnsi="Google Sans Text"/>
          <w:i w:val="0"/>
          <w:color w:val="b55908"/>
          <w:sz w:val="20"/>
          <w:szCs w:val="20"/>
          <w:shd w:fill="f0f4f9" w:val="clear"/>
          <w:rtl w:val="0"/>
        </w:rPr>
        <w:t xml:space="preserve">50px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margin: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.product-grid</w:t>
      </w:r>
      <w:r w:rsidDel="00000000" w:rsidR="00000000" w:rsidRPr="00000000">
        <w:rPr>
          <w:rFonts w:ascii="Google Sans Text" w:cs="Google Sans Text" w:eastAsia="Google Sans Text" w:hAnsi="Google Sans Text"/>
          <w:i w:val="0"/>
          <w:color w:val="575b5f"/>
          <w:sz w:val="20"/>
          <w:szCs w:val="20"/>
          <w:shd w:fill="f0f4f9" w:val="clear"/>
          <w:rtl w:val="0"/>
        </w:rPr>
        <w:t xml:space="preserve"> { display: grid; grid-template-columns: </w:t>
      </w:r>
      <w:r w:rsidDel="00000000" w:rsidR="00000000" w:rsidRPr="00000000">
        <w:rPr>
          <w:rFonts w:ascii="Google Sans Text" w:cs="Google Sans Text" w:eastAsia="Google Sans Text" w:hAnsi="Google Sans Text"/>
          <w:i w:val="0"/>
          <w:color w:val="1967d2"/>
          <w:sz w:val="20"/>
          <w:szCs w:val="20"/>
          <w:shd w:fill="f0f4f9" w:val="clear"/>
          <w:rtl w:val="0"/>
        </w:rPr>
        <w:t xml:space="preserve">repeat</w:t>
      </w:r>
      <w:r w:rsidDel="00000000" w:rsidR="00000000" w:rsidRPr="00000000">
        <w:rPr>
          <w:rFonts w:ascii="Google Sans Text" w:cs="Google Sans Text" w:eastAsia="Google Sans Text" w:hAnsi="Google Sans Text"/>
          <w:i w:val="0"/>
          <w:color w:val="575b5f"/>
          <w:sz w:val="20"/>
          <w:szCs w:val="20"/>
          <w:shd w:fill="f0f4f9" w:val="clear"/>
          <w:rtl w:val="0"/>
        </w:rPr>
        <w:t xml:space="preserve">(auto-fit, </w:t>
      </w:r>
      <w:r w:rsidDel="00000000" w:rsidR="00000000" w:rsidRPr="00000000">
        <w:rPr>
          <w:rFonts w:ascii="Google Sans Text" w:cs="Google Sans Text" w:eastAsia="Google Sans Text" w:hAnsi="Google Sans Text"/>
          <w:i w:val="0"/>
          <w:color w:val="1967d2"/>
          <w:sz w:val="20"/>
          <w:szCs w:val="20"/>
          <w:shd w:fill="f0f4f9" w:val="clear"/>
          <w:rtl w:val="0"/>
        </w:rPr>
        <w:t xml:space="preserve">minmax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250px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575b5f"/>
          <w:sz w:val="20"/>
          <w:szCs w:val="20"/>
          <w:shd w:fill="f0f4f9" w:val="clear"/>
          <w:rtl w:val="0"/>
        </w:rPr>
        <w:t xml:space="preserve">fr)); gap: </w:t>
      </w:r>
      <w:r w:rsidDel="00000000" w:rsidR="00000000" w:rsidRPr="00000000">
        <w:rPr>
          <w:rFonts w:ascii="Google Sans Text" w:cs="Google Sans Text" w:eastAsia="Google Sans Text" w:hAnsi="Google Sans Text"/>
          <w:i w:val="0"/>
          <w:color w:val="b55908"/>
          <w:sz w:val="20"/>
          <w:szCs w:val="20"/>
          <w:shd w:fill="f0f4f9" w:val="clear"/>
          <w:rtl w:val="0"/>
        </w:rPr>
        <w:t xml:space="preserve">1.5rem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.product-card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 { border: </w:t>
      </w:r>
      <w:r w:rsidDel="00000000" w:rsidR="00000000" w:rsidRPr="00000000">
        <w:rPr>
          <w:rFonts w:ascii="Google Sans Text" w:cs="Google Sans Text" w:eastAsia="Google Sans Text" w:hAnsi="Google Sans Text"/>
          <w:i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color w:val="575b5f"/>
          <w:sz w:val="20"/>
          <w:szCs w:val="20"/>
          <w:shd w:fill="f0f4f9" w:val="clear"/>
          <w:rtl w:val="0"/>
        </w:rPr>
        <w:t xml:space="preserve"> solid </w:t>
      </w:r>
      <w:r w:rsidDel="00000000" w:rsidR="00000000" w:rsidRPr="00000000">
        <w:rPr>
          <w:rFonts w:ascii="Google Sans Text" w:cs="Google Sans Text" w:eastAsia="Google Sans Text" w:hAnsi="Google Sans Text"/>
          <w:i w:val="0"/>
          <w:color w:val="b55908"/>
          <w:sz w:val="20"/>
          <w:szCs w:val="20"/>
          <w:shd w:fill="f0f4f9" w:val="clear"/>
          <w:rtl w:val="0"/>
        </w:rPr>
        <w:t xml:space="preserve">#ddd</w:t>
      </w:r>
      <w:r w:rsidDel="00000000" w:rsidR="00000000" w:rsidRPr="00000000">
        <w:rPr>
          <w:rFonts w:ascii="Google Sans Text" w:cs="Google Sans Text" w:eastAsia="Google Sans Text" w:hAnsi="Google Sans Text"/>
          <w:i w:val="0"/>
          <w:color w:val="575b5f"/>
          <w:sz w:val="20"/>
          <w:szCs w:val="20"/>
          <w:shd w:fill="f0f4f9" w:val="clear"/>
          <w:rtl w:val="0"/>
        </w:rPr>
        <w:t xml:space="preserve">; border-radius: </w:t>
      </w:r>
      <w:r w:rsidDel="00000000" w:rsidR="00000000" w:rsidRPr="00000000">
        <w:rPr>
          <w:rFonts w:ascii="Google Sans Text" w:cs="Google Sans Text" w:eastAsia="Google Sans Text" w:hAnsi="Google Sans Text"/>
          <w:i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color w:val="575b5f"/>
          <w:sz w:val="20"/>
          <w:szCs w:val="20"/>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.modal</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Estilos para el carrito modal */</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Lani</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"search"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placeholder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"Buscar productos, marcas y más..."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"search-bar"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"nav-icons"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Mi Cuenta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Carrito (0)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"hero"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Lo mejor de Nicaragua, a tu puerta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Compra local, con confianza. Pagos seguros y entrega garantizada.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Vendedor del Mes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"seller-of-the-month"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"Foto del Vendedor del Mes"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"seller-img"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Artesanías El Güegüense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"Llevamos la tradición de Masaya a todo el país. Gracias a Lani, hemos conectado con clientes que valoran lo nuestro. ¡Es un orgullo ser parte de esta comunidad!" - Doña Esmeralda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Ver tienda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Explora por Categorías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"categories-grid"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"Sabores de Managua"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Sabores de Managua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"Hogar y Limpieza"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Hogar y Limpieza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"Autos y Servicios"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Autos y Servicios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"Belleza y Catálogo"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Belleza y Catálogo</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"category-card"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"Hecho en Nicaragua"</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Hecho en Nicaragua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Ofertas de la Semana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h2</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"promotions"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¡Hasta 30% de descuento en productos seleccionados de Hogar y Limpieza!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"product-grid"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Producto en oferta 1</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Producto en oferta 2</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"product-card"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Producto en oferta 3</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"trust-seals"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Tu compra 100% segura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"https://via.placeholder.com/150x50?text=Pago+Seguro+Lafise"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"Pagos Seguros con Lafise"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"https://via.placeholder.com/100x50?text=SSL"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"Certificado SSL"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img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"https://via.placeholder.com/150x50?text=Garantía+de+Devolución"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"Garantía de Devolución"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section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2024 Lani Nicaragua. Todos los derechos reservados.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Carrito de Compras Modal Interactivo:</w:t>
      </w:r>
      <w:r w:rsidDel="00000000" w:rsidR="00000000" w:rsidRPr="00000000">
        <w:rPr>
          <w:rFonts w:ascii="Google Sans Text" w:cs="Google Sans Text" w:eastAsia="Google Sans Text" w:hAnsi="Google Sans Text"/>
          <w:color w:val="1b1c1d"/>
          <w:rtl w:val="0"/>
        </w:rPr>
        <w:t xml:space="preserve"> Al hacer clic en el ícono del carrito o al añadir un producto, no se redirigirá al usuario a una nueva página. En su lugar, se desplegará una ventana modal (un </w:t>
      </w:r>
      <w:r w:rsidDel="00000000" w:rsidR="00000000" w:rsidRPr="00000000">
        <w:rPr>
          <w:rFonts w:ascii="Google Sans Text" w:cs="Google Sans Text" w:eastAsia="Google Sans Text" w:hAnsi="Google Sans Text"/>
          <w:i w:val="1"/>
          <w:color w:val="1b1c1d"/>
          <w:rtl w:val="0"/>
        </w:rPr>
        <w:t xml:space="preserve">pop-up</w:t>
      </w:r>
      <w:r w:rsidDel="00000000" w:rsidR="00000000" w:rsidRPr="00000000">
        <w:rPr>
          <w:rFonts w:ascii="Google Sans Text" w:cs="Google Sans Text" w:eastAsia="Google Sans Text" w:hAnsi="Google Sans Text"/>
          <w:color w:val="1b1c1d"/>
          <w:rtl w:val="0"/>
        </w:rPr>
        <w:t xml:space="preserve"> superpuesto) desde el lateral de la pantalla. Este modal mostrará un resumen del carrito, permitiendo al usuario ver los productos añadidos, ajustar cantidades o eliminar artículos. Contendrá un botón claro de "Ir a Pagar" que iniciará el embudo de pago y una opción para "Seguir Comprando" que cerrará el modal. Esta interacción, inspirada en las mejores prácticas de e-commerce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es menos disruptiva, mantiene al usuario en el contexto de su navegación y reduce la fricción, haciendo que la experiencia de compra se sienta más fluida y controlada.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3: Construyendo el Ecosistema Lani: Estrategia y Onboarding de Vendedores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marketplace es tan fuerte como sus vendedores. Atraer y retener a los mejores negocios locales de Nicaragua es una prioridad crítica. El feedback directo de los dueños de negocios revela una objeción fundamental al modelo de comisión por venta y una barrera significativa debido a los variados niveles de adopción tecnológica. Esta sección aborda estos puntos críticos de frente, proponiendo un cambio fundamental en el modelo de negocio y un proceso de incorporación radicalmente simplificado, diseñado para construir una asociación de confianza y beneficio mutuo con la comunidad de vendedores.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El Modelo de Suscripción "Lani Socio": Alineándose con las Necesidades del Vendedor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preferencia de los vendedores por un modelo de suscripción fija sobre una comisión variable no es simplemente una cuestión de costos; es un reflejo de su percepción del riesgo y su necesidad de previsibilidad. Para un pequeño empresario cuyo principal "dolor" es la falta de clientes, un modelo de comisión se siente como una apuesta incierta. Invierten tiempo y esfuerzo en listar productos sin garantía de ventas, y la plataforma solo participa en el éxito, no en el esfuerzo. Un modelo de suscripción, en cambio, se asemeja a un alquiler de un espacio comercial: es un costo fijo, predecible y que entienden.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sentimiento revela un "déficit de confianza en la asociación". Los vendedores aún no confían en que Lani pueda ser un socio eficaz para generar ventas. Por lo tanto, prefieren una relación transaccional clara: un "acuerdo de servicio" (pago por un espacio y herramientas digitales) en lugar de una "asociación de riesgo" (comisión sobre ventas inciertas). Aceptar esta preferencia y pivotar hacia un modelo de suscripción no es una concesión, sino un movimiento estratégico para construir esa confianza fundamental. Lani debe primero demostrar su valor en la generación de tráfico y ventas antes de poder proponer modelos basados en el rendimiento.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propone la creación del programa "Lani Socio", un modelo de suscripción por niveles diseñado para satisfacer las necesidades de diferentes tipos de negocios:</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Nivel Básico ("Emprendedor"):</w:t>
      </w:r>
      <w:r w:rsidDel="00000000" w:rsidR="00000000" w:rsidRPr="00000000">
        <w:rPr>
          <w:rFonts w:ascii="Google Sans Text" w:cs="Google Sans Text" w:eastAsia="Google Sans Text" w:hAnsi="Google Sans Text"/>
          <w:color w:val="1b1c1d"/>
          <w:rtl w:val="0"/>
        </w:rPr>
        <w:t xml:space="preserve"> Una cuota mensual baja, ideal para artesanos o negocios que están empezando. Permite un número limitado de listados de productos (ej. hasta 25) y acceso a herramientas básicas de gestión.</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Nivel Crecimiento ("Negocio"):</w:t>
      </w:r>
      <w:r w:rsidDel="00000000" w:rsidR="00000000" w:rsidRPr="00000000">
        <w:rPr>
          <w:rFonts w:ascii="Google Sans Text" w:cs="Google Sans Text" w:eastAsia="Google Sans Text" w:hAnsi="Google Sans Text"/>
          <w:color w:val="1b1c1d"/>
          <w:rtl w:val="0"/>
        </w:rPr>
        <w:t xml:space="preserve"> Una cuota mensual moderada para PyMEs establecidas. Aumenta el límite de productos (ej. hasta 200), ofrece acceso a análisis de ventas básicos y un pequeño bono inicial de créditos para "Lani Ads".</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Nivel Premium ("Empresa"):</w:t>
      </w:r>
      <w:r w:rsidDel="00000000" w:rsidR="00000000" w:rsidRPr="00000000">
        <w:rPr>
          <w:rFonts w:ascii="Google Sans Text" w:cs="Google Sans Text" w:eastAsia="Google Sans Text" w:hAnsi="Google Sans Text"/>
          <w:color w:val="1b1c1d"/>
          <w:rtl w:val="0"/>
        </w:rPr>
        <w:t xml:space="preserve"> Una cuota más alta para negocios más grandes como autolotes o mueblerías. Ofrece listados de productos ilimitados, herramientas de análisis avanzadas, soporte prioritario y un bono significativo de créditos para "Lani Ads".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bono de publicidad "Lani Ads" incluido en los niveles de pago es crucial. Actúa como una inversión de "buena fe" por parte de Lani, demostrando un compromiso activo para ayudar a los vendedores a conseguir sus primeras ventas y validando el valor de la plataforma.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continuación, se presenta una tabla que analiza comparativamente los modelos de comisión y suscripción para el contexto específico de Lani.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Característica/Criterio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Modelo de Comisión por Venta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Modelo de Suscripción ("Lani Socio")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Implicación Estratégica para Lani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Previsibilidad del Flujo de Caja del Vendedor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Baja. Los costos son variables y dependen de ventas inciertas.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 Costo mensual fijo y predecible, facilitando la planificación financiera.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modelo de suscripción aborda directamente una preocupación clave de las PyMEs y genera confianza.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Riesgo Percibido por el Vendedor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 El vendedor invierte tiempo en listar productos sin garantía de retorno.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Bajo. El riesgo se limita a una cuota fija conocida. El valor es claro (presencia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la barrera de entrada psicológica para nuevos vendedores que desconfían de las plataformas.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Estabilidad de Ingresos para la Plataforma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 Depende del volumen de ventas, que puede fluctuar estacionalmente.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 Proporciona un flujo de ingresos recurrente y predecible, facilitando la inversión en crecimiento.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Permite a Lani planificar a largo plazo y reinvertir en marketing y desarrollo de la plataforma.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Incentivo de la Plataforma para Generar Tráfico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Directo. La plataforma solo gana si los vendedores venden.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Indirecto. La plataforma debe generar valor (tráfico, ventas) para justificar la cuota y evitar la cancelación.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bono de "Lani Ads" alinea los incentivos, demostrando el compromiso de Lani con el éxito del vendedor.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Simplicidad para Vendedores de Baja Tecnología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Moderada. Requiere entender porcentajes y reportes de comisiones.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 Un pago fijo mensual es un concepto simple y universalmente entendido.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 la adopción por parte del segmento de vendedores menos digitalizados.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Alta. Los ingresos crecen automáticamente con el volumen de transacciones.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Moderada. El crecimiento de ingresos depende de la adquisición de nuevos suscriptores y de los ascensos de nivel.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modelo por niveles permite capturar valor a medida que los vendedores crecen en la plataforma.</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El Flujo de Incorporación "Sin Complicaciones": Un Punto de Entrada Radicalmente Simple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superar la barrera de la adopción tecnológica, el proceso de incorporación de vendedores (onboarding) debe ser excepcionalmente simple, guiado y flexible. El objetivo es que cualquier dueño de negocio, desde un mecánico con un smartphone hasta una mueblería con un sistema de inventario, pueda unirse a Lani con el mínimo de fricción.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propone un flujo de onboarding simplificado en 5 pasos, basado en las mejores prácticas de la industria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Registro Simple:</w:t>
      </w:r>
      <w:r w:rsidDel="00000000" w:rsidR="00000000" w:rsidRPr="00000000">
        <w:rPr>
          <w:rFonts w:ascii="Google Sans Text" w:cs="Google Sans Text" w:eastAsia="Google Sans Text" w:hAnsi="Google Sans Text"/>
          <w:color w:val="1b1c1d"/>
          <w:rtl w:val="0"/>
        </w:rPr>
        <w:t xml:space="preserve"> Una página de "Vende en Lani" clara y atractiva. El formulario de registro inicial solo pedirá lo esencial: nombre, correo electrónico, número de teléfono y nombre del negocio.</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Verificación del Negocio:</w:t>
      </w:r>
      <w:r w:rsidDel="00000000" w:rsidR="00000000" w:rsidRPr="00000000">
        <w:rPr>
          <w:rFonts w:ascii="Google Sans Text" w:cs="Google Sans Text" w:eastAsia="Google Sans Text" w:hAnsi="Google Sans Text"/>
          <w:color w:val="1b1c1d"/>
          <w:rtl w:val="0"/>
        </w:rPr>
        <w:t xml:space="preserve"> Se solicitará la carga de documentos básicos (ej. cédula de identidad, registro del negocio si aplica) a través de un portal seguro y fácil de usar. Este paso es crucial para la seguridad de la plataforma y para construir la confianza del comprador.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Acuerdo de Términos:</w:t>
      </w:r>
      <w:r w:rsidDel="00000000" w:rsidR="00000000" w:rsidRPr="00000000">
        <w:rPr>
          <w:rFonts w:ascii="Google Sans Text" w:cs="Google Sans Text" w:eastAsia="Google Sans Text" w:hAnsi="Google Sans Text"/>
          <w:color w:val="1b1c1d"/>
          <w:rtl w:val="0"/>
        </w:rPr>
        <w:t xml:space="preserve"> El vendedor seleccionará su plan de suscripción "Lani Socio" y aceptará los términos y condiciones, que estarán redactados en un lenguaje claro y sencillo, evitando la jerga legal compleja.</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Configuración de la Tienda:</w:t>
      </w:r>
      <w:r w:rsidDel="00000000" w:rsidR="00000000" w:rsidRPr="00000000">
        <w:rPr>
          <w:rFonts w:ascii="Google Sans Text" w:cs="Google Sans Text" w:eastAsia="Google Sans Text" w:hAnsi="Google Sans Text"/>
          <w:color w:val="1b1c1d"/>
          <w:rtl w:val="0"/>
        </w:rPr>
        <w:t xml:space="preserve"> El vendedor será guiado a través de un asistente de configuración paso a paso. Se le pedirá que suba un logo, escriba una breve descripción de su negocio y configure sus datos de pago para recibir los depósitos (integración con Lafise). Se proporcionarán plantillas y ejemplos para facilitar el proceso.</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Listado del Primer Producto:</w:t>
      </w:r>
      <w:r w:rsidDel="00000000" w:rsidR="00000000" w:rsidRPr="00000000">
        <w:rPr>
          <w:rFonts w:ascii="Google Sans Text" w:cs="Google Sans Text" w:eastAsia="Google Sans Text" w:hAnsi="Google Sans Text"/>
          <w:color w:val="1b1c1d"/>
          <w:rtl w:val="0"/>
        </w:rPr>
        <w:t xml:space="preserve"> El paso final y más importante es guiar al vendedor para que publique su primer producto. Lograr esta primera victoria rápidamente es clave para que vean el valor de la plataforma.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garantizar la accesibilidad, este proceso se apoyará en dos pilares:</w:t>
      </w:r>
    </w:p>
    <w:p w:rsidR="00000000" w:rsidDel="00000000" w:rsidP="00000000" w:rsidRDefault="00000000" w:rsidRPr="00000000" w14:paraId="0000007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Autoservicio con Soporte Humano:</w:t>
      </w:r>
      <w:r w:rsidDel="00000000" w:rsidR="00000000" w:rsidRPr="00000000">
        <w:rPr>
          <w:rFonts w:ascii="Google Sans Text" w:cs="Google Sans Text" w:eastAsia="Google Sans Text" w:hAnsi="Google Sans Text"/>
          <w:color w:val="1b1c1d"/>
          <w:rtl w:val="0"/>
        </w:rPr>
        <w:t xml:space="preserve"> El portal del vendedor será el canal principal, con listas de verificación claras y tutoriales en video cortos.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Sin embargo, se ofrecerá de manera prominente soporte a través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WhatsApp y una línea telefónica dedicada</w:t>
      </w:r>
      <w:r w:rsidDel="00000000" w:rsidR="00000000" w:rsidRPr="00000000">
        <w:rPr>
          <w:rFonts w:ascii="Google Sans Text" w:cs="Google Sans Text" w:eastAsia="Google Sans Text" w:hAnsi="Google Sans Text"/>
          <w:color w:val="1b1c1d"/>
          <w:rtl w:val="0"/>
        </w:rPr>
        <w:t xml:space="preserve">. Un equipo de "Éxito del Vendedor" estará disponible para guiar a los usuarios menos tecnológicos a través de cada paso, incluso ayudándoles a configurar su tienda por teléfono si es necesario.</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Flexibilidad en la Carga de Productos:</w:t>
      </w:r>
      <w:r w:rsidDel="00000000" w:rsidR="00000000" w:rsidRPr="00000000">
        <w:rPr>
          <w:rFonts w:ascii="Google Sans Text" w:cs="Google Sans Text" w:eastAsia="Google Sans Text" w:hAnsi="Google Sans Text"/>
          <w:color w:val="1b1c1d"/>
          <w:rtl w:val="0"/>
        </w:rPr>
        <w:t xml:space="preserve"> Reconociendo la diversidad tecnológica de los vendedores, Lani ofrecerá múltiples métodos para subir el catálogo de productos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Formulario Web Simple:</w:t>
      </w:r>
      <w:r w:rsidDel="00000000" w:rsidR="00000000" w:rsidRPr="00000000">
        <w:rPr>
          <w:rFonts w:ascii="Google Sans Text" w:cs="Google Sans Text" w:eastAsia="Google Sans Text" w:hAnsi="Google Sans Text"/>
          <w:color w:val="1b1c1d"/>
          <w:rtl w:val="0"/>
        </w:rPr>
        <w:t xml:space="preserve"> Para vendedores con pocos productos, un formulario intuitivo para añadir artículos uno por uno, con campos claros para título, descripción, precio, fotos, etc.</w:t>
      </w:r>
    </w:p>
    <w:p w:rsidR="00000000" w:rsidDel="00000000" w:rsidP="00000000" w:rsidRDefault="00000000" w:rsidRPr="00000000" w14:paraId="0000007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Plantilla de Carga Masiva (CSV):</w:t>
      </w:r>
      <w:r w:rsidDel="00000000" w:rsidR="00000000" w:rsidRPr="00000000">
        <w:rPr>
          <w:rFonts w:ascii="Google Sans Text" w:cs="Google Sans Text" w:eastAsia="Google Sans Text" w:hAnsi="Google Sans Text"/>
          <w:color w:val="1b1c1d"/>
          <w:rtl w:val="0"/>
        </w:rPr>
        <w:t xml:space="preserve"> Para negocios con inventarios más grandes, se proporcionará una plantilla de Excel (CSV) pre-formateada y fácil de llenar, que luego se puede subir a la plataforma para crear múltiples listados a la vez.</w:t>
      </w:r>
    </w:p>
    <w:p w:rsidR="00000000" w:rsidDel="00000000" w:rsidP="00000000" w:rsidRDefault="00000000" w:rsidRPr="00000000" w14:paraId="0000007D">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Integraciones Directas:</w:t>
      </w:r>
      <w:r w:rsidDel="00000000" w:rsidR="00000000" w:rsidRPr="00000000">
        <w:rPr>
          <w:rFonts w:ascii="Google Sans Text" w:cs="Google Sans Text" w:eastAsia="Google Sans Text" w:hAnsi="Google Sans Text"/>
          <w:color w:val="1b1c1d"/>
          <w:rtl w:val="0"/>
        </w:rPr>
        <w:t xml:space="preserve"> Para los vendedores más avanzados, se ofrecerán integraciones con plataformas de e-commerce populares como Shopify, permitiendo una sincronización automática del catálogo.</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enfoque híbrido, que combina un autoservicio intuitivo con un soporte humano proactivo y múltiples vías de gestión de productos, asegura que Lani sea una plataforma inclusiva, capaz de acoger a toda la diversidad del tejido empresarial nicaragüense.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4: Encendiendo el Crecimiento: Marketing y Compromiso Comunitario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establecida la arquitectura de confianza y un ecosistema favorable para los vendedores, la siguiente fase crítica es generar impulso. La estrategia de marketing y crecimiento de Lani no puede basarse en competir con los presupuestos publicitarios de gigantes globales. En su lugar, debe capitalizar su ventaja más poderosa y defendible: su identidad hiperlocal. El objetivo es tejer a Lani en el tejido social y económico de Nicaragua, transformándola de una simple plataforma transaccional a una comunidad digital vibrante y un motor de la economía local.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Fomentando una Comunidad Hiperlocal: Lani como un Barrio Digital</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clave para diferenciarse de competidores anónimos como Amazon o informales como Facebook Marketplace es construir una comunidad auténtica. Esto requiere iniciativas que fomenten la conexión y la colaboración, no solo entre compradores y la plataforma, sino entre los propios miembros del ecosistema.</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Colaboración entre Vendedores (Promociones Cruzadas):</w:t>
      </w:r>
      <w:r w:rsidDel="00000000" w:rsidR="00000000" w:rsidRPr="00000000">
        <w:rPr>
          <w:rFonts w:ascii="Google Sans Text" w:cs="Google Sans Text" w:eastAsia="Google Sans Text" w:hAnsi="Google Sans Text"/>
          <w:color w:val="1b1c1d"/>
          <w:rtl w:val="0"/>
        </w:rPr>
        <w:t xml:space="preserve"> Lani debe actuar como un conector proactivo. Se incentivará y destacará activamente las </w:t>
      </w:r>
      <w:r w:rsidDel="00000000" w:rsidR="00000000" w:rsidRPr="00000000">
        <w:rPr>
          <w:rFonts w:ascii="Google Sans Text" w:cs="Google Sans Text" w:eastAsia="Google Sans Text" w:hAnsi="Google Sans Text"/>
          <w:b w:val="1"/>
          <w:color w:val="1b1c1d"/>
          <w:rtl w:val="0"/>
        </w:rPr>
        <w:t xml:space="preserve">promociones cruzadas</w:t>
      </w:r>
      <w:r w:rsidDel="00000000" w:rsidR="00000000" w:rsidRPr="00000000">
        <w:rPr>
          <w:rFonts w:ascii="Google Sans Text" w:cs="Google Sans Text" w:eastAsia="Google Sans Text" w:hAnsi="Google Sans Text"/>
          <w:color w:val="1b1c1d"/>
          <w:rtl w:val="0"/>
        </w:rPr>
        <w:t xml:space="preserve"> entre vendedores con productos complementarios. Por ejemplo, se podría crear una colección destacada llamada "Mañana Perfecta" que combine el café de un productor de Jinotega, las tazas de un ceramista de San Juan de Oriente y el pan artesanal de una panadería de Managua, ofreciendo un pequeño descuento al comprar el paquete. Estas colaboraciones, facilitadas por la plataforma, no solo aumentan el valor para el cliente, sino que construyen una red de apoyo entre los vendedores, creando un ecosistema colaborativo que es imposible de replicar para un competidor externo.</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Asociaciones con Influencers Locales:</w:t>
      </w:r>
      <w:r w:rsidDel="00000000" w:rsidR="00000000" w:rsidRPr="00000000">
        <w:rPr>
          <w:rFonts w:ascii="Google Sans Text" w:cs="Google Sans Text" w:eastAsia="Google Sans Text" w:hAnsi="Google Sans Text"/>
          <w:color w:val="1b1c1d"/>
          <w:rtl w:val="0"/>
        </w:rPr>
        <w:t xml:space="preserve"> En lugar de buscar celebridades nacionales, la estrategia se centrará en micro-influencers que son voces auténticas y respetadas en sus comunidades locales (un chef popular en Granada, una bloguera de moda en Managua, un mecánico de confianza en Estelí). Una colaboración con estas figuras para que usen y recomienden productos de vendedores de Lani en sus redes sociales tiene una credibilidad mucho mayor que la publicidad tradicional.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Sus seguidores confían en sus recomendaciones porque son genuinas y contextuales, lo que proporciona una poderosa prueba social.</w:t>
      </w:r>
    </w:p>
    <w:p w:rsidR="00000000" w:rsidDel="00000000" w:rsidP="00000000" w:rsidRDefault="00000000" w:rsidRPr="00000000" w14:paraId="0000008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Campañas de Contenido Generado por el Usuario (UGC):</w:t>
      </w:r>
      <w:r w:rsidDel="00000000" w:rsidR="00000000" w:rsidRPr="00000000">
        <w:rPr>
          <w:rFonts w:ascii="Google Sans Text" w:cs="Google Sans Text" w:eastAsia="Google Sans Text" w:hAnsi="Google Sans Text"/>
          <w:color w:val="1b1c1d"/>
          <w:rtl w:val="0"/>
        </w:rPr>
        <w:t xml:space="preserve"> La comunidad se vuelve visible cuando sus miembros participan. Lani lanzará concursos y campañas regulares en redes sociales que incentiven a los compradores a compartir fotos y videos de sus productos adquiridos en la plataforma, utilizando un hashtag unificado como </w:t>
      </w:r>
      <w:r w:rsidDel="00000000" w:rsidR="00000000" w:rsidRPr="00000000">
        <w:rPr>
          <w:rFonts w:ascii="Google Sans Text" w:cs="Google Sans Text" w:eastAsia="Google Sans Text" w:hAnsi="Google Sans Text"/>
          <w:b w:val="1"/>
          <w:color w:val="1b1c1d"/>
          <w:rtl w:val="0"/>
        </w:rPr>
        <w:t xml:space="preserve">#MiCompraLani</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#HechoEnNicaConLani</w:t>
      </w:r>
      <w:r w:rsidDel="00000000" w:rsidR="00000000" w:rsidRPr="00000000">
        <w:rPr>
          <w:rFonts w:ascii="Google Sans Text" w:cs="Google Sans Text" w:eastAsia="Google Sans Text" w:hAnsi="Google Sans Text"/>
          <w:color w:val="1b1c1d"/>
          <w:rtl w:val="0"/>
        </w:rPr>
        <w:t xml:space="preserve">. Los mejores contenidos serán destacados en la página de inicio de Lani y en sus canales sociales, y sus creadores serán recompensados con "Lani Puntos" o cupones de descuento. Este flujo constante de UGC sirve como una poderosa herramienta de marketing orgánico, mostrando a clientes reales disfrutando de productos reales, lo que genera una autenticidad y confianza invaluables.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El Motor de Crecimiento de Lani: Impulsando la Adquisición y Retención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Paralelamente a la construcción de la comunidad, se deben implementar mecanismos de crecimiento probados para adquirir nuevos usuarios y, lo que es más importante, para que sigan regresando.</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Programa de Lealtad ("Lani Puntos"):</w:t>
      </w:r>
      <w:r w:rsidDel="00000000" w:rsidR="00000000" w:rsidRPr="00000000">
        <w:rPr>
          <w:rFonts w:ascii="Google Sans Text" w:cs="Google Sans Text" w:eastAsia="Google Sans Text" w:hAnsi="Google Sans Text"/>
          <w:color w:val="1b1c1d"/>
          <w:rtl w:val="0"/>
        </w:rPr>
        <w:t xml:space="preserve"> Se implementará un programa de lealtad simple y fácil de entender. La complejidad es el enemigo de la adopción. El programa "Lani Puntos" se basará en un sistema de acumulación claro: los usuarios ganan puntos por cada córdoba gastado, por escribir reseñas de productos después de una compra verificada, y por referir a nuevos amigos que realicen su primera compra.</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Los puntos acumulados se podrán canjear fácilmente por descuentos en futuras compras. La clave es que el valor sea tangible e inmediato, recompensando los comportamientos que Lani desea fomentar: comprar, opinar y evangelizar.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Notificaciones Push Segmentadas y Personalizadas:</w:t>
      </w:r>
      <w:r w:rsidDel="00000000" w:rsidR="00000000" w:rsidRPr="00000000">
        <w:rPr>
          <w:rFonts w:ascii="Google Sans Text" w:cs="Google Sans Text" w:eastAsia="Google Sans Text" w:hAnsi="Google Sans Text"/>
          <w:color w:val="1b1c1d"/>
          <w:rtl w:val="0"/>
        </w:rPr>
        <w:t xml:space="preserve"> Para evitar la "fatiga de notificaciones", la comunicación debe ser relevante y valiosa. En lugar de enviar ofertas genéricas a todos los usuarios, Lani utilizará la segmentación para enviar mensajes personalizados. Algunos ejemplos de segmentos y notificaciones incluyen:</w:t>
      </w:r>
    </w:p>
    <w:p w:rsidR="00000000" w:rsidDel="00000000" w:rsidP="00000000" w:rsidRDefault="00000000" w:rsidRPr="00000000" w14:paraId="0000009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Basado en el comportamiento:</w:t>
      </w:r>
      <w:r w:rsidDel="00000000" w:rsidR="00000000" w:rsidRPr="00000000">
        <w:rPr>
          <w:rFonts w:ascii="Google Sans Text" w:cs="Google Sans Text" w:eastAsia="Google Sans Text" w:hAnsi="Google Sans Text"/>
          <w:color w:val="1b1c1d"/>
          <w:rtl w:val="0"/>
        </w:rPr>
        <w:t xml:space="preserve"> "¡El producto que viste en 'Sabores de Managua' ahora tiene un 10% de descuento!"</w:t>
      </w:r>
    </w:p>
    <w:p w:rsidR="00000000" w:rsidDel="00000000" w:rsidP="00000000" w:rsidRDefault="00000000" w:rsidRPr="00000000" w14:paraId="0000009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Basado en vendedores favoritos:</w:t>
      </w:r>
      <w:r w:rsidDel="00000000" w:rsidR="00000000" w:rsidRPr="00000000">
        <w:rPr>
          <w:rFonts w:ascii="Google Sans Text" w:cs="Google Sans Text" w:eastAsia="Google Sans Text" w:hAnsi="Google Sans Text"/>
          <w:color w:val="1b1c1d"/>
          <w:rtl w:val="0"/>
        </w:rPr>
        <w:t xml:space="preserve"> "¡Tu vendedor preferido, 'Artesanías El Güegüense', acaba de añadir nuevos productos a su tienda!"</w:t>
      </w:r>
    </w:p>
    <w:p w:rsidR="00000000" w:rsidDel="00000000" w:rsidP="00000000" w:rsidRDefault="00000000" w:rsidRPr="00000000" w14:paraId="0000009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Recuperación de carrito abandonado:</w:t>
      </w:r>
      <w:r w:rsidDel="00000000" w:rsidR="00000000" w:rsidRPr="00000000">
        <w:rPr>
          <w:rFonts w:ascii="Google Sans Text" w:cs="Google Sans Text" w:eastAsia="Google Sans Text" w:hAnsi="Google Sans Text"/>
          <w:color w:val="1b1c1d"/>
          <w:rtl w:val="0"/>
        </w:rPr>
        <w:t xml:space="preserve"> "¡No te olvides de tu carrito! Completa tu compra ahora y apoya a un negocio local."</w:t>
      </w:r>
    </w:p>
    <w:p w:rsidR="00000000" w:rsidDel="00000000" w:rsidP="00000000" w:rsidRDefault="00000000" w:rsidRPr="00000000" w14:paraId="0000009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Reactivación: "Te extrañamos. Aquí tienes un cupón de envío gratis para tu próxima compra."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Esta personalización, basada en la psicología del consumidor que responde a mensajes relevantes 28, transforma las notificaciones de una interrupción a un servicio útil.</w:t>
      </w:r>
    </w:p>
    <w:p w:rsidR="00000000" w:rsidDel="00000000" w:rsidP="00000000" w:rsidRDefault="00000000" w:rsidRPr="00000000" w14:paraId="0000009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Incentivo de "Lani Ads" para Vendedores:</w:t>
      </w:r>
      <w:r w:rsidDel="00000000" w:rsidR="00000000" w:rsidRPr="00000000">
        <w:rPr>
          <w:rFonts w:ascii="Google Sans Text" w:cs="Google Sans Text" w:eastAsia="Google Sans Text" w:hAnsi="Google Sans Text"/>
          <w:color w:val="1b1c1d"/>
          <w:rtl w:val="0"/>
        </w:rPr>
        <w:t xml:space="preserve"> Como se detalló en la sección anterior, el bono inicial de créditos publicitarios para los nuevos vendedores en el plan de suscripción es una herramienta de crecimiento de doble filo. Para el vendedor, es un incentivo tangible para unirse y una forma de mitigar el riesgo inicial. Para Lani, es una forma de garantizar que los nuevos productos tengan visibilidad inmediata. Esto es crucial para resolver el problema del "huevo y la gallina" que afecta a muchos marketplaces nuevos: los compradores no vienen si no hay productos, y los vendedores no vienen si no hay compradores. Al subsidiar la visibilidad inicial de los nuevos vendedores, Lani impulsa artificialmente el descubrimiento de productos, lo que atrae a más compradores y, a su vez, atrae a más vendedores, creando un círculo virtuoso de crecimiento.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combinación de estas estrategias demuestra que la comunidad no es solo un objetivo de marketing, sino la ventaja competitiva más sostenible de Lani. Mientras que competidores como Amazon pueden ofrecer una logística superior y Facebook una base de usuarios más grande, ninguno puede replicar la autenticidad y la conexión de una red hiperlocal bien cultivada. Las estrategias de Mercado Libre y Etsy, que se centran en empoderar a sus ecosistemas de vendedores y construir una marca con un propósito social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proporcionan un modelo a seguir. Al fomentar la colaboración entre vendedores, celebrar las historias locales y recompensar la participación, Lani se transforma de ser una plataforma a ser un destino, un lugar donde los nicaragüenses no solo compran, sino que también conectan y apoyan a su propia comunidad. Este sentido de pertenencia es el "foso" más profundo y duradero que Lani puede construir.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5: Recomendaciones Técnicas: Evolucionando la Plataforma de Lani para la Escalabilidad y la Visibilidad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que la estrategia de negocio, UX y marketing tenga éxito, debe estar respaldada por una base tecnológica sólida, escalable y optimizada. Analizando el código HTML proporcionado y comparándolo con la arquitectura de gigantes del e-commerce como Amazon, se identifican áreas clave de mejora que prepararán a Lani para el crecimiento futuro, mejorarán su visibilidad en los motores de búsqueda y garantizarán una experiencia de usuario impecable en todos los dispositivos.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Adopción de una Arquitectura Basada en Componentes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w:t>
      </w:r>
      <w:r w:rsidDel="00000000" w:rsidR="00000000" w:rsidRPr="00000000">
        <w:rPr>
          <w:rFonts w:ascii="Google Sans Text" w:cs="Google Sans Text" w:eastAsia="Google Sans Text" w:hAnsi="Google Sans Text"/>
          <w:color w:val="1b1c1d"/>
          <w:rtl w:val="0"/>
        </w:rPr>
        <w:t xml:space="preserve"> Las plataformas de e-commerce modernas y complejas como Amazon no se construyen como páginas monolíticas. Su interfaz de usuario está compuesta por cientos de componentes reutilizables (una tarjeta de producto, un módulo de reseñas, un botón de "Añadir al carrito", la "buy box", etc.). Un enfoque basado en un único archivo HTML, aunque simple para empezar, se vuelve rápidamente inmanejable, difícil de mantener y lento para actualizar a medida que la plataforma crece. Cada cambio, por pequeño que sea, podría requerir la modificación de múltiples archivos, introduciendo inconsistencias y errores.</w:t>
      </w:r>
    </w:p>
    <w:p w:rsidR="00000000" w:rsidDel="00000000" w:rsidP="00000000" w:rsidRDefault="00000000" w:rsidRPr="00000000" w14:paraId="0000009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Recomendación:</w:t>
      </w:r>
      <w:r w:rsidDel="00000000" w:rsidR="00000000" w:rsidRPr="00000000">
        <w:rPr>
          <w:rFonts w:ascii="Google Sans Text" w:cs="Google Sans Text" w:eastAsia="Google Sans Text" w:hAnsi="Google Sans Text"/>
          <w:color w:val="1b1c1d"/>
          <w:rtl w:val="0"/>
        </w:rPr>
        <w:t xml:space="preserve"> Es fundamental que Lani migre su front-end a un marco de trabajo de JavaScript moderno como </w:t>
      </w:r>
      <w:r w:rsidDel="00000000" w:rsidR="00000000" w:rsidRPr="00000000">
        <w:rPr>
          <w:rFonts w:ascii="Google Sans Text" w:cs="Google Sans Text" w:eastAsia="Google Sans Text" w:hAnsi="Google Sans Text"/>
          <w:b w:val="1"/>
          <w:color w:val="1b1c1d"/>
          <w:rtl w:val="0"/>
        </w:rPr>
        <w:t xml:space="preserve">React</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Vue.js</w:t>
      </w:r>
      <w:r w:rsidDel="00000000" w:rsidR="00000000" w:rsidRPr="00000000">
        <w:rPr>
          <w:rFonts w:ascii="Google Sans Text" w:cs="Google Sans Text" w:eastAsia="Google Sans Text" w:hAnsi="Google Sans Text"/>
          <w:color w:val="1b1c1d"/>
          <w:rtl w:val="0"/>
        </w:rPr>
        <w:t xml:space="preserve">. Esta transición permitirá refactorizar la interfaz en una biblioteca de componentes reutilizables y autónomos. Por ejemplo, se puede crear un único componente &lt;ProductCard&gt; que reciba datos (imagen, título, precio, calificación) y se encargue de su propia lógica y estilo. Este componente puede luego ser utilizado en la página de inicio, en las páginas de categoría, en los resultados de búsqueda y en las recomendaciones, garantizando una consistencia visual y funcional perfecta. Este enfoque acelera drásticamente el desarrollo de nuevas características (como el "Vendedor del Mes" o banners promocionales), simplifica el mantenimiento y permite que diferentes equipos trabajen en paralelo sin conflictos.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Mejora del HTML Semántico y la Optimización para Motores de Búsqueda (SEO)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w:t>
      </w:r>
      <w:r w:rsidDel="00000000" w:rsidR="00000000" w:rsidRPr="00000000">
        <w:rPr>
          <w:rFonts w:ascii="Google Sans Text" w:cs="Google Sans Text" w:eastAsia="Google Sans Text" w:hAnsi="Google Sans Text"/>
          <w:color w:val="1b1c1d"/>
          <w:rtl w:val="0"/>
        </w:rPr>
        <w:t xml:space="preserve"> Para que los clientes potenciales encuentren Lani a través de Google, el motor de búsqueda debe ser capaz de entender el contenido y la estructura del sitio. Una estructura HTML básica que utiliza etiquetas genéricas como &lt;div&gt; y &lt;span&gt; para todo no proporciona suficiente contexto semántico. Esto perjudica el ranking de búsqueda y la capacidad de aparecer en resultados enriquecidos (rich snippets).</w:t>
      </w:r>
    </w:p>
    <w:p w:rsidR="00000000" w:rsidDel="00000000" w:rsidP="00000000" w:rsidRDefault="00000000" w:rsidRPr="00000000" w14:paraId="000000A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Recomendación:</w:t>
      </w:r>
      <w:r w:rsidDel="00000000" w:rsidR="00000000" w:rsidRPr="00000000">
        <w:rPr>
          <w:rFonts w:ascii="Google Sans Text" w:cs="Google Sans Text" w:eastAsia="Google Sans Text" w:hAnsi="Google Sans Text"/>
          <w:color w:val="1b1c1d"/>
          <w:rtl w:val="0"/>
        </w:rPr>
        <w:t xml:space="preserve"> La estructura del sitio debe ser revisada para implementar </w:t>
      </w:r>
      <w:r w:rsidDel="00000000" w:rsidR="00000000" w:rsidRPr="00000000">
        <w:rPr>
          <w:rFonts w:ascii="Google Sans Text" w:cs="Google Sans Text" w:eastAsia="Google Sans Text" w:hAnsi="Google Sans Text"/>
          <w:b w:val="1"/>
          <w:color w:val="1b1c1d"/>
          <w:rtl w:val="0"/>
        </w:rPr>
        <w:t xml:space="preserve">HTML5 semántico</w:t>
      </w:r>
      <w:r w:rsidDel="00000000" w:rsidR="00000000" w:rsidRPr="00000000">
        <w:rPr>
          <w:rFonts w:ascii="Google Sans Text" w:cs="Google Sans Text" w:eastAsia="Google Sans Text" w:hAnsi="Google Sans Text"/>
          <w:color w:val="1b1c1d"/>
          <w:rtl w:val="0"/>
        </w:rPr>
        <w:t xml:space="preserve">. Esto implica usar las etiquetas adecuadas para su propósito: &lt;header&gt; para la cabecera, &lt;nav&gt; para la navegación principal, &lt;main&gt; para el contenido principal, &lt;section&gt; para agrupar contenido temático, &lt;article&gt; para elementos independientes como una publicación de blog o un listado de producto, y &lt;footer&gt; para el pie de página. Además, es crucial implementar </w:t>
      </w:r>
      <w:r w:rsidDel="00000000" w:rsidR="00000000" w:rsidRPr="00000000">
        <w:rPr>
          <w:rFonts w:ascii="Google Sans Text" w:cs="Google Sans Text" w:eastAsia="Google Sans Text" w:hAnsi="Google Sans Text"/>
          <w:b w:val="1"/>
          <w:color w:val="1b1c1d"/>
          <w:rtl w:val="0"/>
        </w:rPr>
        <w:t xml:space="preserve">datos estructurados</w:t>
      </w:r>
      <w:r w:rsidDel="00000000" w:rsidR="00000000" w:rsidRPr="00000000">
        <w:rPr>
          <w:rFonts w:ascii="Google Sans Text" w:cs="Google Sans Text" w:eastAsia="Google Sans Text" w:hAnsi="Google Sans Text"/>
          <w:color w:val="1b1c1d"/>
          <w:rtl w:val="0"/>
        </w:rPr>
        <w:t xml:space="preserve"> utilizando el vocabulario de </w:t>
      </w:r>
      <w:r w:rsidDel="00000000" w:rsidR="00000000" w:rsidRPr="00000000">
        <w:rPr>
          <w:rFonts w:ascii="Google Sans Text" w:cs="Google Sans Text" w:eastAsia="Google Sans Text" w:hAnsi="Google Sans Text"/>
          <w:b w:val="1"/>
          <w:color w:val="1b1c1d"/>
          <w:rtl w:val="0"/>
        </w:rPr>
        <w:t xml:space="preserve">Schema.org</w:t>
      </w:r>
      <w:r w:rsidDel="00000000" w:rsidR="00000000" w:rsidRPr="00000000">
        <w:rPr>
          <w:rFonts w:ascii="Google Sans Text" w:cs="Google Sans Text" w:eastAsia="Google Sans Text" w:hAnsi="Google Sans Text"/>
          <w:color w:val="1b1c1d"/>
          <w:rtl w:val="0"/>
        </w:rPr>
        <w:t xml:space="preserve">. Se deben añadir esquemas para Product (incluyendo nombre, imagen, descripción, marca, SKU, y ofertas como precio y disponibilidad), Review (con la calificación y el autor), y LocalBusiness (para las páginas de los vendedores). Esta optimización técnica es invisible para el usuario, pero es fundamental para que Google entienda que Lani es un marketplace con productos, precios y reseñas, lo que mejorará drásticamente su visibilidad en búsquedas orgánicas y atraerá tráfico de alta calidad sin costo por clic.</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Diseño Mobile-First y Accesibilidad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w:t>
      </w:r>
      <w:r w:rsidDel="00000000" w:rsidR="00000000" w:rsidRPr="00000000">
        <w:rPr>
          <w:rFonts w:ascii="Google Sans Text" w:cs="Google Sans Text" w:eastAsia="Google Sans Text" w:hAnsi="Google Sans Text"/>
          <w:color w:val="1b1c1d"/>
          <w:rtl w:val="0"/>
        </w:rPr>
        <w:t xml:space="preserve"> En América Latina, la penetración de dispositivos móviles es extremadamente alta, y una parte significativa del tráfico de e-commerce proviene de smartphones.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Un diseño que se crea primero para escritorio y luego se "adapta" a móviles (responsive design) a menudo resulta en una experiencia móvil comprometida, con elementos demasiado pequeños, formularios difíciles de llenar y tiempos de carga lentos.</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Recomendación:</w:t>
      </w:r>
      <w:r w:rsidDel="00000000" w:rsidR="00000000" w:rsidRPr="00000000">
        <w:rPr>
          <w:rFonts w:ascii="Google Sans Text" w:cs="Google Sans Text" w:eastAsia="Google Sans Text" w:hAnsi="Google Sans Text"/>
          <w:color w:val="1b1c1d"/>
          <w:rtl w:val="0"/>
        </w:rPr>
        <w:t xml:space="preserve"> Lani debe adoptar una filosofía de diseño </w:t>
      </w:r>
      <w:r w:rsidDel="00000000" w:rsidR="00000000" w:rsidRPr="00000000">
        <w:rPr>
          <w:rFonts w:ascii="Google Sans Text" w:cs="Google Sans Text" w:eastAsia="Google Sans Text" w:hAnsi="Google Sans Text"/>
          <w:b w:val="1"/>
          <w:color w:val="1b1c1d"/>
          <w:rtl w:val="0"/>
        </w:rPr>
        <w:t xml:space="preserve">mobile-first</w:t>
      </w:r>
      <w:r w:rsidDel="00000000" w:rsidR="00000000" w:rsidRPr="00000000">
        <w:rPr>
          <w:rFonts w:ascii="Google Sans Text" w:cs="Google Sans Text" w:eastAsia="Google Sans Text" w:hAnsi="Google Sans Text"/>
          <w:color w:val="1b1c1d"/>
          <w:rtl w:val="0"/>
        </w:rPr>
        <w:t xml:space="preserve">. Esto significa que el proceso de diseño y desarrollo comienza con la pantalla más pequeña y restringida (un smartphone) y luego se expande a pantallas más grandes. Este enfoque obliga a priorizar el contenido y las funcionalidades más importantes, resultando en una experiencia más limpia y enfocada para todos los usuarios. Prácticamente, esto se traduce en:</w:t>
      </w:r>
    </w:p>
    <w:p w:rsidR="00000000" w:rsidDel="00000000" w:rsidP="00000000" w:rsidRDefault="00000000" w:rsidRPr="00000000" w14:paraId="000000A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Grandes objetivos táctiles:</w:t>
      </w:r>
      <w:r w:rsidDel="00000000" w:rsidR="00000000" w:rsidRPr="00000000">
        <w:rPr>
          <w:rFonts w:ascii="Google Sans Text" w:cs="Google Sans Text" w:eastAsia="Google Sans Text" w:hAnsi="Google Sans Text"/>
          <w:color w:val="1b1c1d"/>
          <w:rtl w:val="0"/>
        </w:rPr>
        <w:t xml:space="preserve"> Botones y enlaces deben ser lo suficientemente grandes para ser presionados fácilmente con un dedo.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Formularios simplificados:</w:t>
      </w:r>
      <w:r w:rsidDel="00000000" w:rsidR="00000000" w:rsidRPr="00000000">
        <w:rPr>
          <w:rFonts w:ascii="Google Sans Text" w:cs="Google Sans Text" w:eastAsia="Google Sans Text" w:hAnsi="Google Sans Text"/>
          <w:color w:val="1b1c1d"/>
          <w:rtl w:val="0"/>
        </w:rPr>
        <w:t xml:space="preserve"> Reducir al mínimo el número de campos y utilizar los tipos de entrada de teclado adecuados en móviles (ej. teclado numérico para el teléfono).</w:t>
      </w:r>
    </w:p>
    <w:p w:rsidR="00000000" w:rsidDel="00000000" w:rsidP="00000000" w:rsidRDefault="00000000" w:rsidRPr="00000000" w14:paraId="000000A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Optimización del rendimiento:</w:t>
      </w:r>
      <w:r w:rsidDel="00000000" w:rsidR="00000000" w:rsidRPr="00000000">
        <w:rPr>
          <w:rFonts w:ascii="Google Sans Text" w:cs="Google Sans Text" w:eastAsia="Google Sans Text" w:hAnsi="Google Sans Text"/>
          <w:color w:val="1b1c1d"/>
          <w:rtl w:val="0"/>
        </w:rPr>
        <w:t xml:space="preserve"> Comprimir imágenes y minimizar el código para garantizar tiempos de carga rápidos en redes móviles, que pueden ser más lentas.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Finalmente, la </w:t>
      </w:r>
      <w:r w:rsidDel="00000000" w:rsidR="00000000" w:rsidRPr="00000000">
        <w:rPr>
          <w:rFonts w:ascii="Google Sans Text" w:cs="Google Sans Text" w:eastAsia="Google Sans Text" w:hAnsi="Google Sans Text"/>
          <w:b w:val="1"/>
          <w:color w:val="1b1c1d"/>
          <w:rtl w:val="0"/>
        </w:rPr>
        <w:t xml:space="preserve">accesibilidad web (a11y)</w:t>
      </w:r>
      <w:r w:rsidDel="00000000" w:rsidR="00000000" w:rsidRPr="00000000">
        <w:rPr>
          <w:rFonts w:ascii="Google Sans Text" w:cs="Google Sans Text" w:eastAsia="Google Sans Text" w:hAnsi="Google Sans Text"/>
          <w:color w:val="1b1c1d"/>
          <w:rtl w:val="0"/>
        </w:rPr>
        <w:t xml:space="preserve"> no debe ser una ocurrencia tardía. La plataforma debe ser utilizable por todas las personas, incluidas aquellas con discapacidades. Esto implica seguir las Pautas de Accesibilidad para el Contenido Web (WCAG), lo que incluye proporcionar texto alternativo (alt) para todas las imágenes, asegurar un contraste de color adecuado, permitir la navegación completa mediante el teclado y usar etiquetas ARIA (Accessible Rich Internet Applications) para componentes interactivos. Implementar la accesibilidad no solo es una práctica ética, sino que también amplía la base de clientes potenciales y puede mejorar el SEO.</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Conclusiones y Recomendaciones Estratégicas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exhaustivo del comportamiento del usuario, el entorno competitivo y las capacidades de la plataforma Lani converge en una conclusión central: el desafío de la baja conversión no es un problema de tráfico, sino un profundo </w:t>
      </w:r>
      <w:r w:rsidDel="00000000" w:rsidR="00000000" w:rsidRPr="00000000">
        <w:rPr>
          <w:rFonts w:ascii="Google Sans Text" w:cs="Google Sans Text" w:eastAsia="Google Sans Text" w:hAnsi="Google Sans Text"/>
          <w:b w:val="1"/>
          <w:color w:val="1b1c1d"/>
          <w:rtl w:val="0"/>
        </w:rPr>
        <w:t xml:space="preserve">déficit de confianza</w:t>
      </w:r>
      <w:r w:rsidDel="00000000" w:rsidR="00000000" w:rsidRPr="00000000">
        <w:rPr>
          <w:rFonts w:ascii="Google Sans Text" w:cs="Google Sans Text" w:eastAsia="Google Sans Text" w:hAnsi="Google Sans Text"/>
          <w:color w:val="1b1c1d"/>
          <w:rtl w:val="0"/>
        </w:rPr>
        <w:t xml:space="preserve">. Para prosperar, Lani debe evolucionar de ser un simple catálogo de productos en línea a convertirse en el ecosistema de comercio local más confiable y vibrante de Nicaragua. Esto requiere una transformación estratégica en cuatro frentes interconectados: psicología del usuario, experiencia de la plataforma, modelo de negocio con los vendedores y construcción de comunidad.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siguientes recomendaciones constituyen un plan de acción integrado para arquitectar esta confianza y desbloquear el crecimiento sostenible:</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Priorizar la Construcción de Confianza por Encima de Todo:</w:t>
      </w:r>
    </w:p>
    <w:p w:rsidR="00000000" w:rsidDel="00000000" w:rsidP="00000000" w:rsidRDefault="00000000" w:rsidRPr="00000000" w14:paraId="000000B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Acción Inmediata:</w:t>
      </w:r>
      <w:r w:rsidDel="00000000" w:rsidR="00000000" w:rsidRPr="00000000">
        <w:rPr>
          <w:rFonts w:ascii="Google Sans Text" w:cs="Google Sans Text" w:eastAsia="Google Sans Text" w:hAnsi="Google Sans Text"/>
          <w:color w:val="1b1c1d"/>
          <w:rtl w:val="0"/>
        </w:rPr>
        <w:t xml:space="preserve"> Rediseñar la página de inicio y el proceso de pago para destacar de manera prominente las </w:t>
      </w:r>
      <w:r w:rsidDel="00000000" w:rsidR="00000000" w:rsidRPr="00000000">
        <w:rPr>
          <w:rFonts w:ascii="Google Sans Text" w:cs="Google Sans Text" w:eastAsia="Google Sans Text" w:hAnsi="Google Sans Text"/>
          <w:b w:val="1"/>
          <w:color w:val="1b1c1d"/>
          <w:rtl w:val="0"/>
        </w:rPr>
        <w:t xml:space="preserve">señales de confianza</w:t>
      </w:r>
      <w:r w:rsidDel="00000000" w:rsidR="00000000" w:rsidRPr="00000000">
        <w:rPr>
          <w:rFonts w:ascii="Google Sans Text" w:cs="Google Sans Text" w:eastAsia="Google Sans Text" w:hAnsi="Google Sans Text"/>
          <w:color w:val="1b1c1d"/>
          <w:rtl w:val="0"/>
        </w:rPr>
        <w:t xml:space="preserve">. Esto incluye el logo "Pagos Seguros con Lafise", certificados SSL, políticas de devolución claras y testimonios de clientes. Cada decisión de diseño debe pasar el filtro: "¿Esto aumenta o disminuye la confianza del usuario?".</w:t>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Justificación Estratégica:</w:t>
      </w:r>
      <w:r w:rsidDel="00000000" w:rsidR="00000000" w:rsidRPr="00000000">
        <w:rPr>
          <w:rFonts w:ascii="Google Sans Text" w:cs="Google Sans Text" w:eastAsia="Google Sans Text" w:hAnsi="Google Sans Text"/>
          <w:color w:val="1b1c1d"/>
          <w:rtl w:val="0"/>
        </w:rPr>
        <w:t xml:space="preserve"> La desconfianza es la principal causa de abandono de carritos.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Abordar directamente las ansiedades de "desmaterialización", "desocialización" y "desjudicialización" es el camino más directo para aumentar las tasas de conversión.</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Pivotar a un Modelo de Suscripción "Lani Socio" para los Vendedores:</w:t>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Acción Inmediata:</w:t>
      </w:r>
      <w:r w:rsidDel="00000000" w:rsidR="00000000" w:rsidRPr="00000000">
        <w:rPr>
          <w:rFonts w:ascii="Google Sans Text" w:cs="Google Sans Text" w:eastAsia="Google Sans Text" w:hAnsi="Google Sans Text"/>
          <w:color w:val="1b1c1d"/>
          <w:rtl w:val="0"/>
        </w:rPr>
        <w:t xml:space="preserve"> Reemplazar el modelo de comisión por venta por un modelo de suscripción por niveles (Básico, Crecimiento, Premium). Ofrecer un bono de créditos publicitarios ("Lani Ads") a todos los nuevos suscriptores de pago.</w:t>
      </w:r>
    </w:p>
    <w:p w:rsidR="00000000" w:rsidDel="00000000" w:rsidP="00000000" w:rsidRDefault="00000000" w:rsidRPr="00000000" w14:paraId="000000B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Justificación Estratégica:</w:t>
      </w:r>
      <w:r w:rsidDel="00000000" w:rsidR="00000000" w:rsidRPr="00000000">
        <w:rPr>
          <w:rFonts w:ascii="Google Sans Text" w:cs="Google Sans Text" w:eastAsia="Google Sans Text" w:hAnsi="Google Sans Text"/>
          <w:color w:val="1b1c1d"/>
          <w:rtl w:val="0"/>
        </w:rPr>
        <w:t xml:space="preserve"> Este cambio alinea a Lani con la necesidad de previsibilidad de los vendedores locales, reduce su riesgo percibido y resuelve el "déficit de confianza en la asociación". Proporciona a Lani un flujo de ingresos estable y demuestra un compromiso tangible con el éxito del vendedor, lo que acelerará la adquisición de una base de vendedores de calidad.</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Implementar un Proceso de Onboarding de Vendedores Radicalmente Simple y con Soporte Humano:</w:t>
      </w:r>
    </w:p>
    <w:p w:rsidR="00000000" w:rsidDel="00000000" w:rsidP="00000000" w:rsidRDefault="00000000" w:rsidRPr="00000000" w14:paraId="000000B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Acción Inmediata:</w:t>
      </w:r>
      <w:r w:rsidDel="00000000" w:rsidR="00000000" w:rsidRPr="00000000">
        <w:rPr>
          <w:rFonts w:ascii="Google Sans Text" w:cs="Google Sans Text" w:eastAsia="Google Sans Text" w:hAnsi="Google Sans Text"/>
          <w:color w:val="1b1c1d"/>
          <w:rtl w:val="0"/>
        </w:rPr>
        <w:t xml:space="preserve"> Diseñar un portal de vendedor auto-guiado y basado en listas de verificación, pero complementado con un soporte proactivo a través de WhatsApp y teléfono. Ofrecer múltiples métodos de carga de productos para adaptarse a todos los niveles tecnológicos.</w:t>
      </w:r>
    </w:p>
    <w:p w:rsidR="00000000" w:rsidDel="00000000" w:rsidP="00000000" w:rsidRDefault="00000000" w:rsidRPr="00000000" w14:paraId="000000B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Justificación Estratégica:</w:t>
      </w:r>
      <w:r w:rsidDel="00000000" w:rsidR="00000000" w:rsidRPr="00000000">
        <w:rPr>
          <w:rFonts w:ascii="Google Sans Text" w:cs="Google Sans Text" w:eastAsia="Google Sans Text" w:hAnsi="Google Sans Text"/>
          <w:color w:val="1b1c1d"/>
          <w:rtl w:val="0"/>
        </w:rPr>
        <w:t xml:space="preserve"> La diversidad tecnológica de los negocios nicaragüenses es una barrera de entrada. Eliminar esta fricción posicionará a Lani como la plataforma más accesible e inclusiva, permitiéndole capturar un espectro más amplio del mercado de vendedores.</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Enfocar el Marketing en la Construcción de una Comunidad Hiperlocal Defendible:</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Acción Inmediata:</w:t>
      </w:r>
      <w:r w:rsidDel="00000000" w:rsidR="00000000" w:rsidRPr="00000000">
        <w:rPr>
          <w:rFonts w:ascii="Google Sans Text" w:cs="Google Sans Text" w:eastAsia="Google Sans Text" w:hAnsi="Google Sans Text"/>
          <w:color w:val="1b1c1d"/>
          <w:rtl w:val="0"/>
        </w:rPr>
        <w:t xml:space="preserve"> Lanzar iniciativas de </w:t>
      </w:r>
      <w:r w:rsidDel="00000000" w:rsidR="00000000" w:rsidRPr="00000000">
        <w:rPr>
          <w:rFonts w:ascii="Google Sans Text" w:cs="Google Sans Text" w:eastAsia="Google Sans Text" w:hAnsi="Google Sans Text"/>
          <w:b w:val="1"/>
          <w:color w:val="1b1c1d"/>
          <w:rtl w:val="0"/>
        </w:rPr>
        <w:t xml:space="preserve">promociones cruzadas</w:t>
      </w:r>
      <w:r w:rsidDel="00000000" w:rsidR="00000000" w:rsidRPr="00000000">
        <w:rPr>
          <w:rFonts w:ascii="Google Sans Text" w:cs="Google Sans Text" w:eastAsia="Google Sans Text" w:hAnsi="Google Sans Text"/>
          <w:color w:val="1b1c1d"/>
          <w:rtl w:val="0"/>
        </w:rPr>
        <w:t xml:space="preserve"> entre vendedores, establecer colaboraciones con </w:t>
      </w:r>
      <w:r w:rsidDel="00000000" w:rsidR="00000000" w:rsidRPr="00000000">
        <w:rPr>
          <w:rFonts w:ascii="Google Sans Text" w:cs="Google Sans Text" w:eastAsia="Google Sans Text" w:hAnsi="Google Sans Text"/>
          <w:b w:val="1"/>
          <w:color w:val="1b1c1d"/>
          <w:rtl w:val="0"/>
        </w:rPr>
        <w:t xml:space="preserve">micro-influencers locales</w:t>
      </w:r>
      <w:r w:rsidDel="00000000" w:rsidR="00000000" w:rsidRPr="00000000">
        <w:rPr>
          <w:rFonts w:ascii="Google Sans Text" w:cs="Google Sans Text" w:eastAsia="Google Sans Text" w:hAnsi="Google Sans Text"/>
          <w:color w:val="1b1c1d"/>
          <w:rtl w:val="0"/>
        </w:rPr>
        <w:t xml:space="preserve"> auténticos y crear campañas de </w:t>
      </w:r>
      <w:r w:rsidDel="00000000" w:rsidR="00000000" w:rsidRPr="00000000">
        <w:rPr>
          <w:rFonts w:ascii="Google Sans Text" w:cs="Google Sans Text" w:eastAsia="Google Sans Text" w:hAnsi="Google Sans Text"/>
          <w:b w:val="1"/>
          <w:color w:val="1b1c1d"/>
          <w:rtl w:val="0"/>
        </w:rPr>
        <w:t xml:space="preserve">contenido generado por el usuario</w:t>
      </w:r>
      <w:r w:rsidDel="00000000" w:rsidR="00000000" w:rsidRPr="00000000">
        <w:rPr>
          <w:rFonts w:ascii="Google Sans Text" w:cs="Google Sans Text" w:eastAsia="Google Sans Text" w:hAnsi="Google Sans Text"/>
          <w:color w:val="1b1c1d"/>
          <w:rtl w:val="0"/>
        </w:rPr>
        <w:t xml:space="preserve"> (ej. #MiCompraLani).</w:t>
      </w:r>
    </w:p>
    <w:p w:rsidR="00000000" w:rsidDel="00000000" w:rsidP="00000000" w:rsidRDefault="00000000" w:rsidRPr="00000000" w14:paraId="000000B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Justificación Estratégica:</w:t>
      </w:r>
      <w:r w:rsidDel="00000000" w:rsidR="00000000" w:rsidRPr="00000000">
        <w:rPr>
          <w:rFonts w:ascii="Google Sans Text" w:cs="Google Sans Text" w:eastAsia="Google Sans Text" w:hAnsi="Google Sans Text"/>
          <w:color w:val="1b1c1d"/>
          <w:rtl w:val="0"/>
        </w:rPr>
        <w:t xml:space="preserve"> La comunidad es la ventaja competitiva más fuerte de Lani frente a competidores globales y plataformas informales. Un enfoque en la comunidad transforma a Lani de una herramienta a un destino, creando lealtad y un motor de marketing orgánico que es extremadamente difícil de replicar.</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Invertir en una Base Tecnológica Escalable y Optimizada para SEO:</w:t>
      </w:r>
    </w:p>
    <w:p w:rsidR="00000000" w:rsidDel="00000000" w:rsidP="00000000" w:rsidRDefault="00000000" w:rsidRPr="00000000" w14:paraId="000000B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Acción a Mediano Plazo:</w:t>
      </w:r>
      <w:r w:rsidDel="00000000" w:rsidR="00000000" w:rsidRPr="00000000">
        <w:rPr>
          <w:rFonts w:ascii="Google Sans Text" w:cs="Google Sans Text" w:eastAsia="Google Sans Text" w:hAnsi="Google Sans Text"/>
          <w:color w:val="1b1c1d"/>
          <w:rtl w:val="0"/>
        </w:rPr>
        <w:t xml:space="preserve"> Planificar la migración del front-end a una </w:t>
      </w:r>
      <w:r w:rsidDel="00000000" w:rsidR="00000000" w:rsidRPr="00000000">
        <w:rPr>
          <w:rFonts w:ascii="Google Sans Text" w:cs="Google Sans Text" w:eastAsia="Google Sans Text" w:hAnsi="Google Sans Text"/>
          <w:b w:val="1"/>
          <w:color w:val="1b1c1d"/>
          <w:rtl w:val="0"/>
        </w:rPr>
        <w:t xml:space="preserve">arquitectura basada en componentes</w:t>
      </w:r>
      <w:r w:rsidDel="00000000" w:rsidR="00000000" w:rsidRPr="00000000">
        <w:rPr>
          <w:rFonts w:ascii="Google Sans Text" w:cs="Google Sans Text" w:eastAsia="Google Sans Text" w:hAnsi="Google Sans Text"/>
          <w:color w:val="1b1c1d"/>
          <w:rtl w:val="0"/>
        </w:rPr>
        <w:t xml:space="preserve"> (React/Vue.js) e implementar </w:t>
      </w:r>
      <w:r w:rsidDel="00000000" w:rsidR="00000000" w:rsidRPr="00000000">
        <w:rPr>
          <w:rFonts w:ascii="Google Sans Text" w:cs="Google Sans Text" w:eastAsia="Google Sans Text" w:hAnsi="Google Sans Text"/>
          <w:b w:val="1"/>
          <w:color w:val="1b1c1d"/>
          <w:rtl w:val="0"/>
        </w:rPr>
        <w:t xml:space="preserve">HTML semántico</w:t>
      </w:r>
      <w:r w:rsidDel="00000000" w:rsidR="00000000" w:rsidRPr="00000000">
        <w:rPr>
          <w:rFonts w:ascii="Google Sans Text" w:cs="Google Sans Text" w:eastAsia="Google Sans Text" w:hAnsi="Google Sans Text"/>
          <w:color w:val="1b1c1d"/>
          <w:rtl w:val="0"/>
        </w:rPr>
        <w:t xml:space="preserve"> y </w:t>
      </w:r>
      <w:r w:rsidDel="00000000" w:rsidR="00000000" w:rsidRPr="00000000">
        <w:rPr>
          <w:rFonts w:ascii="Google Sans Text" w:cs="Google Sans Text" w:eastAsia="Google Sans Text" w:hAnsi="Google Sans Text"/>
          <w:b w:val="1"/>
          <w:color w:val="1b1c1d"/>
          <w:rtl w:val="0"/>
        </w:rPr>
        <w:t xml:space="preserve">datos estructurados (Schema.org)</w:t>
      </w:r>
      <w:r w:rsidDel="00000000" w:rsidR="00000000" w:rsidRPr="00000000">
        <w:rPr>
          <w:rFonts w:ascii="Google Sans Text" w:cs="Google Sans Text" w:eastAsia="Google Sans Text" w:hAnsi="Google Sans Text"/>
          <w:color w:val="1b1c1d"/>
          <w:rtl w:val="0"/>
        </w:rPr>
        <w:t xml:space="preserve"> en toda la plataforma.</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Justificación Estratégica:</w:t>
      </w:r>
      <w:r w:rsidDel="00000000" w:rsidR="00000000" w:rsidRPr="00000000">
        <w:rPr>
          <w:rFonts w:ascii="Google Sans Text" w:cs="Google Sans Text" w:eastAsia="Google Sans Text" w:hAnsi="Google Sans Text"/>
          <w:color w:val="1b1c1d"/>
          <w:rtl w:val="0"/>
        </w:rPr>
        <w:t xml:space="preserve"> Esta inversión técnica es fundamental para la escalabilidad a largo plazo, la eficiencia del desarrollo y, crucialmente, para la visibilidad en los motores de búsqueda. Un SEO sólido atraerá tráfico orgánico de alta intención, reduciendo la dependencia de la publicidad pagada y asegurando un crecimiento sostenible.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 este plan maestro transformará a Lani. Dejará de ser un lugar donde la gente "mira pero no compra" para convertirse en el corazón digital del comercio nicaragüense: una plataforma donde los compradores adquieren productos con total confianza, los vendedores crecen sus negocios con predictibilidad y toda una comunidad se fortalece a través de la conexión y el apoyo mutuo. El éxito no se medirá solo en transacciones, sino en la confianza construida y la comunidad creada.</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falta de confianza en el comercio electrónico - Repositorio CIDE, acceso: septiembre 13, 2025, </w:t>
      </w:r>
      <w:hyperlink r:id="rId6">
        <w:r w:rsidDel="00000000" w:rsidR="00000000" w:rsidRPr="00000000">
          <w:rPr>
            <w:rFonts w:ascii="Google Sans" w:cs="Google Sans" w:eastAsia="Google Sans" w:hAnsi="Google Sans"/>
            <w:color w:val="0000ee"/>
            <w:sz w:val="24"/>
            <w:szCs w:val="24"/>
            <w:u w:val="single"/>
            <w:rtl w:val="0"/>
          </w:rPr>
          <w:t xml:space="preserve">https://cide.repositorioinstitucional.mx/jspui/bitstream/1011/364/1/000111315_documento.pdf</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UNIVERSIDAD NACIONAL AUTÓNOMA DE NICARAGUA ..., acceso: septiembre 13, 2025, </w:t>
      </w:r>
      <w:hyperlink r:id="rId7">
        <w:r w:rsidDel="00000000" w:rsidR="00000000" w:rsidRPr="00000000">
          <w:rPr>
            <w:rFonts w:ascii="Google Sans" w:cs="Google Sans" w:eastAsia="Google Sans" w:hAnsi="Google Sans"/>
            <w:color w:val="0000ee"/>
            <w:sz w:val="24"/>
            <w:szCs w:val="24"/>
            <w:u w:val="single"/>
            <w:rtl w:val="0"/>
          </w:rPr>
          <w:t xml:space="preserve">https://repositorio.unan.edu.ni/id/eprint/9583/1/17175.pdf</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confianza del consumidor y el comercio electrónico en la Urbanización San Hilarión en el año 2022 - Dialnet, acceso: septiembre 13, 2025, </w:t>
      </w:r>
      <w:hyperlink r:id="rId8">
        <w:r w:rsidDel="00000000" w:rsidR="00000000" w:rsidRPr="00000000">
          <w:rPr>
            <w:rFonts w:ascii="Google Sans" w:cs="Google Sans" w:eastAsia="Google Sans" w:hAnsi="Google Sans"/>
            <w:color w:val="0000ee"/>
            <w:sz w:val="24"/>
            <w:szCs w:val="24"/>
            <w:u w:val="single"/>
            <w:rtl w:val="0"/>
          </w:rPr>
          <w:t xml:space="preserve">https://dialnet.unirioja.es/descarga/articulo/9871951.pdf</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Logística y presupuesto: Las principales barreras de entrada para el e-commerce, acceso: septiembre 13, 2025, </w:t>
      </w:r>
      <w:hyperlink r:id="rId9">
        <w:r w:rsidDel="00000000" w:rsidR="00000000" w:rsidRPr="00000000">
          <w:rPr>
            <w:rFonts w:ascii="Google Sans" w:cs="Google Sans" w:eastAsia="Google Sans" w:hAnsi="Google Sans"/>
            <w:color w:val="0000ee"/>
            <w:sz w:val="24"/>
            <w:szCs w:val="24"/>
            <w:u w:val="single"/>
            <w:rtl w:val="0"/>
          </w:rPr>
          <w:t xml:space="preserve">https://thelogisticsworld.com/logistica-comercio-electronico/logistica-presupuesto-principales-barreras-entrada-ecommerce/</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Facebook Marketplace and Facebook Shops?, acceso: septiembre 13, 2025, </w:t>
      </w:r>
      <w:hyperlink r:id="rId10">
        <w:r w:rsidDel="00000000" w:rsidR="00000000" w:rsidRPr="00000000">
          <w:rPr>
            <w:rFonts w:ascii="Google Sans" w:cs="Google Sans" w:eastAsia="Google Sans" w:hAnsi="Google Sans"/>
            <w:color w:val="0000ee"/>
            <w:sz w:val="24"/>
            <w:szCs w:val="24"/>
            <w:u w:val="single"/>
            <w:rtl w:val="0"/>
          </w:rPr>
          <w:t xml:space="preserve">https://ewm.swiss/en/blog/whats-difference-between-facebook-marketplace-and-facebook-shops</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 Marketplace: el e-commerce de Facebook - Dos Setenta, acceso: septiembre 13, 2025, </w:t>
      </w:r>
      <w:hyperlink r:id="rId11">
        <w:r w:rsidDel="00000000" w:rsidR="00000000" w:rsidRPr="00000000">
          <w:rPr>
            <w:rFonts w:ascii="Google Sans" w:cs="Google Sans" w:eastAsia="Google Sans" w:hAnsi="Google Sans"/>
            <w:color w:val="0000ee"/>
            <w:sz w:val="24"/>
            <w:szCs w:val="24"/>
            <w:u w:val="single"/>
            <w:rtl w:val="0"/>
          </w:rPr>
          <w:t xml:space="preserve">https://dossetenta.com/facebook-marketplace-el-e-commerce-de-facebook/</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Marketplace de Facebook: pilar Estratégico para Ecommerce - innovan.do, acceso: septiembre 13, 2025, </w:t>
      </w:r>
      <w:hyperlink r:id="rId12">
        <w:r w:rsidDel="00000000" w:rsidR="00000000" w:rsidRPr="00000000">
          <w:rPr>
            <w:rFonts w:ascii="Google Sans" w:cs="Google Sans" w:eastAsia="Google Sans" w:hAnsi="Google Sans"/>
            <w:color w:val="0000ee"/>
            <w:sz w:val="24"/>
            <w:szCs w:val="24"/>
            <w:u w:val="single"/>
            <w:rtl w:val="0"/>
          </w:rPr>
          <w:t xml:space="preserve">https://innovan.do/marketplace-de-facebook-clave-en-la-estrategia-comercial-de-una-ecommerce/</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Psicología del Consumidor Online: ¿Qué motiva sus decisiones? - BIMAP, acceso: septiembre 13, 2025, </w:t>
      </w:r>
      <w:hyperlink r:id="rId13">
        <w:r w:rsidDel="00000000" w:rsidR="00000000" w:rsidRPr="00000000">
          <w:rPr>
            <w:rFonts w:ascii="Google Sans" w:cs="Google Sans" w:eastAsia="Google Sans" w:hAnsi="Google Sans"/>
            <w:color w:val="0000ee"/>
            <w:sz w:val="24"/>
            <w:szCs w:val="24"/>
            <w:u w:val="single"/>
            <w:rtl w:val="0"/>
          </w:rPr>
          <w:t xml:space="preserve">https://bimap.company/psicologia-del-consumidor-online-que-motiva-sus-decisiones/</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From 10 Successful Etsy Shops, acceso: septiembre 13, 2025, </w:t>
      </w:r>
      <w:hyperlink r:id="rId14">
        <w:r w:rsidDel="00000000" w:rsidR="00000000" w:rsidRPr="00000000">
          <w:rPr>
            <w:rFonts w:ascii="Google Sans" w:cs="Google Sans" w:eastAsia="Google Sans" w:hAnsi="Google Sans"/>
            <w:color w:val="0000ee"/>
            <w:sz w:val="24"/>
            <w:szCs w:val="24"/>
            <w:u w:val="single"/>
            <w:rtl w:val="0"/>
          </w:rPr>
          <w:t xml:space="preserve">https://www.etsy.com/seller-handbook/article/lessons-from-10-successful-etsy-shops/26270142830</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Strategies: How to Use Trust Signals to Improve Ecommerce Conversions - MoreSoda, acceso: septiembre 13, 2025, </w:t>
      </w:r>
      <w:hyperlink r:id="rId15">
        <w:r w:rsidDel="00000000" w:rsidR="00000000" w:rsidRPr="00000000">
          <w:rPr>
            <w:rFonts w:ascii="Google Sans" w:cs="Google Sans" w:eastAsia="Google Sans" w:hAnsi="Google Sans"/>
            <w:color w:val="0000ee"/>
            <w:sz w:val="24"/>
            <w:szCs w:val="24"/>
            <w:u w:val="single"/>
            <w:rtl w:val="0"/>
          </w:rPr>
          <w:t xml:space="preserve">https://moresoda.co.uk/articles/how-to-use-trust-signals-to-improve-ecommerce-conversions</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Ecommerce Checkout Best Practices for 2025 - ECORN Agency, acceso: septiembre 13, 2025, </w:t>
      </w:r>
      <w:hyperlink r:id="rId16">
        <w:r w:rsidDel="00000000" w:rsidR="00000000" w:rsidRPr="00000000">
          <w:rPr>
            <w:rFonts w:ascii="Google Sans" w:cs="Google Sans" w:eastAsia="Google Sans" w:hAnsi="Google Sans"/>
            <w:color w:val="0000ee"/>
            <w:sz w:val="24"/>
            <w:szCs w:val="24"/>
            <w:u w:val="single"/>
            <w:rtl w:val="0"/>
          </w:rPr>
          <w:t xml:space="preserve">https://www.ecorn.agency/blog/ecommerce-checkout-best-practices</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visual merchandising strategies for your business | Brex, acceso: septiembre 13, 2025, </w:t>
      </w:r>
      <w:hyperlink r:id="rId17">
        <w:r w:rsidDel="00000000" w:rsidR="00000000" w:rsidRPr="00000000">
          <w:rPr>
            <w:rFonts w:ascii="Google Sans" w:cs="Google Sans" w:eastAsia="Google Sans" w:hAnsi="Google Sans"/>
            <w:color w:val="0000ee"/>
            <w:sz w:val="24"/>
            <w:szCs w:val="24"/>
            <w:u w:val="single"/>
            <w:rtl w:val="0"/>
          </w:rPr>
          <w:t xml:space="preserve">https://www.brex.com/journal/visual-merchandising</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41 Best eCommerce &amp; Shopify Collection Page Examples (2025) - It's Fun Doing Marketing, acceso: septiembre 13, 2025, </w:t>
      </w:r>
      <w:hyperlink r:id="rId18">
        <w:r w:rsidDel="00000000" w:rsidR="00000000" w:rsidRPr="00000000">
          <w:rPr>
            <w:rFonts w:ascii="Google Sans" w:cs="Google Sans" w:eastAsia="Google Sans" w:hAnsi="Google Sans"/>
            <w:color w:val="0000ee"/>
            <w:sz w:val="24"/>
            <w:szCs w:val="24"/>
            <w:u w:val="single"/>
            <w:rtl w:val="0"/>
          </w:rPr>
          <w:t xml:space="preserve">https://www.itsfundoingmarketing.com/inspiration/ecommerce-shopify-collection-page-examples</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Trust Signals + Ways to Use Them - BigCommerce, acceso: septiembre 13, 2025, </w:t>
      </w:r>
      <w:hyperlink r:id="rId19">
        <w:r w:rsidDel="00000000" w:rsidR="00000000" w:rsidRPr="00000000">
          <w:rPr>
            <w:rFonts w:ascii="Google Sans" w:cs="Google Sans" w:eastAsia="Google Sans" w:hAnsi="Google Sans"/>
            <w:color w:val="0000ee"/>
            <w:sz w:val="24"/>
            <w:szCs w:val="24"/>
            <w:u w:val="single"/>
            <w:rtl w:val="0"/>
          </w:rPr>
          <w:t xml:space="preserve">https://www.bigcommerce.com/blog/ecommerce-trust-signals/</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Checkout Trust Signals - CartHook, acceso: septiembre 13, 2025, </w:t>
      </w:r>
      <w:hyperlink r:id="rId20">
        <w:r w:rsidDel="00000000" w:rsidR="00000000" w:rsidRPr="00000000">
          <w:rPr>
            <w:rFonts w:ascii="Google Sans" w:cs="Google Sans" w:eastAsia="Google Sans" w:hAnsi="Google Sans"/>
            <w:color w:val="0000ee"/>
            <w:sz w:val="24"/>
            <w:szCs w:val="24"/>
            <w:u w:val="single"/>
            <w:rtl w:val="0"/>
          </w:rPr>
          <w:t xml:space="preserve">https://carthook.com/blogs/wiki/enhancing-checkout-trust-signals</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4 casos de éxito implementando suscripciones con Recharge - Gradiweb, acceso: septiembre 13, 2025, </w:t>
      </w:r>
      <w:hyperlink r:id="rId21">
        <w:r w:rsidDel="00000000" w:rsidR="00000000" w:rsidRPr="00000000">
          <w:rPr>
            <w:rFonts w:ascii="Google Sans" w:cs="Google Sans" w:eastAsia="Google Sans" w:hAnsi="Google Sans"/>
            <w:color w:val="0000ee"/>
            <w:sz w:val="24"/>
            <w:szCs w:val="24"/>
            <w:u w:val="single"/>
            <w:rtl w:val="0"/>
          </w:rPr>
          <w:t xml:space="preserve">https://www.gradiweb.com/es/recharge-suscripciones-casos-de-exito/</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Beneficios y Retos del Modelo de Suscripción - NoBlue2, acceso: septiembre 13, 2025, </w:t>
      </w:r>
      <w:hyperlink r:id="rId22">
        <w:r w:rsidDel="00000000" w:rsidR="00000000" w:rsidRPr="00000000">
          <w:rPr>
            <w:rFonts w:ascii="Google Sans" w:cs="Google Sans" w:eastAsia="Google Sans" w:hAnsi="Google Sans"/>
            <w:color w:val="0000ee"/>
            <w:sz w:val="24"/>
            <w:szCs w:val="24"/>
            <w:u w:val="single"/>
            <w:rtl w:val="0"/>
          </w:rPr>
          <w:t xml:space="preserve">https://noblue2.com/es/blog/5-beneficios-y-retos-de-incluir-un-modelo-de-suscripcion-en-la-oferta-comercial/</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Ejemplos de modelos de negocio basados en suscripciones - BillingPlatform, acceso: septiembre 13, 2025, </w:t>
      </w:r>
      <w:hyperlink r:id="rId23">
        <w:r w:rsidDel="00000000" w:rsidR="00000000" w:rsidRPr="00000000">
          <w:rPr>
            <w:rFonts w:ascii="Google Sans" w:cs="Google Sans" w:eastAsia="Google Sans" w:hAnsi="Google Sans"/>
            <w:color w:val="0000ee"/>
            <w:sz w:val="24"/>
            <w:szCs w:val="24"/>
            <w:u w:val="single"/>
            <w:rtl w:val="0"/>
          </w:rPr>
          <w:t xml:space="preserve">https://billingplatform.com/es/blog/subscription-based-business-model-examples</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Marketplace Vendor Onboarding Process, acceso: septiembre 13, 2025, </w:t>
      </w:r>
      <w:hyperlink r:id="rId24">
        <w:r w:rsidDel="00000000" w:rsidR="00000000" w:rsidRPr="00000000">
          <w:rPr>
            <w:rFonts w:ascii="Google Sans" w:cs="Google Sans" w:eastAsia="Google Sans" w:hAnsi="Google Sans"/>
            <w:color w:val="0000ee"/>
            <w:sz w:val="24"/>
            <w:szCs w:val="24"/>
            <w:u w:val="single"/>
            <w:rtl w:val="0"/>
          </w:rPr>
          <w:t xml:space="preserve">https://www.nauticalcommerce.com/blog/effective-vendor-onboarding-process</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Ecommerce Seller Onboarding Process For Marketplace 2025 - Webnexs Blog, acceso: septiembre 13, 2025, </w:t>
      </w:r>
      <w:hyperlink r:id="rId25">
        <w:r w:rsidDel="00000000" w:rsidR="00000000" w:rsidRPr="00000000">
          <w:rPr>
            <w:rFonts w:ascii="Google Sans" w:cs="Google Sans" w:eastAsia="Google Sans" w:hAnsi="Google Sans"/>
            <w:color w:val="0000ee"/>
            <w:sz w:val="24"/>
            <w:szCs w:val="24"/>
            <w:u w:val="single"/>
            <w:rtl w:val="0"/>
          </w:rPr>
          <w:t xml:space="preserve">https://blog.webnexs.com/ecommerce-marketplace-seller-onboarding-process/</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Onboarding de vendedores y proveedores: una guía | Stripe, acceso: septiembre 13, 2025, </w:t>
      </w:r>
      <w:hyperlink r:id="rId26">
        <w:r w:rsidDel="00000000" w:rsidR="00000000" w:rsidRPr="00000000">
          <w:rPr>
            <w:rFonts w:ascii="Google Sans" w:cs="Google Sans" w:eastAsia="Google Sans" w:hAnsi="Google Sans"/>
            <w:color w:val="0000ee"/>
            <w:sz w:val="24"/>
            <w:szCs w:val="24"/>
            <w:u w:val="single"/>
            <w:rtl w:val="0"/>
          </w:rPr>
          <w:t xml:space="preserve">https://stripe.com/mx/resources/more/supplier-and-vendor-onboarding</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Mistakes to Avoid When Onboarding with Marketplaces - Lengow Blog, acceso: septiembre 13, 2025, </w:t>
      </w:r>
      <w:hyperlink r:id="rId27">
        <w:r w:rsidDel="00000000" w:rsidR="00000000" w:rsidRPr="00000000">
          <w:rPr>
            <w:rFonts w:ascii="Google Sans" w:cs="Google Sans" w:eastAsia="Google Sans" w:hAnsi="Google Sans"/>
            <w:color w:val="0000ee"/>
            <w:sz w:val="24"/>
            <w:szCs w:val="24"/>
            <w:u w:val="single"/>
            <w:rtl w:val="0"/>
          </w:rPr>
          <w:t xml:space="preserve">https://blog.lengow.com/marketplaces/4-mistakes-to-avoid-when-onboarding-on-marketplaces/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Seller Onboarding: Busting The Endless Onboarding Myth - Marketplacer, acceso: septiembre 13, 2025, </w:t>
      </w:r>
      <w:hyperlink r:id="rId28">
        <w:r w:rsidDel="00000000" w:rsidR="00000000" w:rsidRPr="00000000">
          <w:rPr>
            <w:rFonts w:ascii="Google Sans" w:cs="Google Sans" w:eastAsia="Google Sans" w:hAnsi="Google Sans"/>
            <w:color w:val="0000ee"/>
            <w:sz w:val="24"/>
            <w:szCs w:val="24"/>
            <w:u w:val="single"/>
            <w:rtl w:val="0"/>
          </w:rPr>
          <w:t xml:space="preserve">https://marketplacer.com/blog/debunking-slow-seller-onboarding-myth/</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pasos para construir comunidad en 2025 - Shopify, acceso: septiembre 13, 2025, </w:t>
      </w:r>
      <w:hyperlink r:id="rId29">
        <w:r w:rsidDel="00000000" w:rsidR="00000000" w:rsidRPr="00000000">
          <w:rPr>
            <w:rFonts w:ascii="Google Sans" w:cs="Google Sans" w:eastAsia="Google Sans" w:hAnsi="Google Sans"/>
            <w:color w:val="0000ee"/>
            <w:sz w:val="24"/>
            <w:szCs w:val="24"/>
            <w:u w:val="single"/>
            <w:rtl w:val="0"/>
          </w:rPr>
          <w:t xml:space="preserve">https://www.shopify.com/es/blog/construir-comunidad</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estrategias para promover un negocio local - Yelo Storefront, acceso: septiembre 13, 2025, </w:t>
      </w:r>
      <w:hyperlink r:id="rId30">
        <w:r w:rsidDel="00000000" w:rsidR="00000000" w:rsidRPr="00000000">
          <w:rPr>
            <w:rFonts w:ascii="Google Sans" w:cs="Google Sans" w:eastAsia="Google Sans" w:hAnsi="Google Sans"/>
            <w:color w:val="0000ee"/>
            <w:sz w:val="24"/>
            <w:szCs w:val="24"/>
            <w:u w:val="single"/>
            <w:rtl w:val="0"/>
          </w:rPr>
          <w:t xml:space="preserve">https://jungleworks.com/es/10-estrategias-para-impulsar-un-negocio-local/</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programas de fidelización de clientes en e-commerce eficaces - Drip, acceso: septiembre 13, 2025, </w:t>
      </w:r>
      <w:hyperlink r:id="rId31">
        <w:r w:rsidDel="00000000" w:rsidR="00000000" w:rsidRPr="00000000">
          <w:rPr>
            <w:rFonts w:ascii="Google Sans" w:cs="Google Sans" w:eastAsia="Google Sans" w:hAnsi="Google Sans"/>
            <w:color w:val="0000ee"/>
            <w:sz w:val="24"/>
            <w:szCs w:val="24"/>
            <w:u w:val="single"/>
            <w:rtl w:val="0"/>
          </w:rPr>
          <w:t xml:space="preserve">https://www.drip.com/es/blog/programas-fidelizacion-clientes</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Fidelización de clientes en Ecommerce - consejos de marketing - Trusted Shops, acceso: septiembre 13, 2025, </w:t>
      </w:r>
      <w:hyperlink r:id="rId32">
        <w:r w:rsidDel="00000000" w:rsidR="00000000" w:rsidRPr="00000000">
          <w:rPr>
            <w:rFonts w:ascii="Google Sans" w:cs="Google Sans" w:eastAsia="Google Sans" w:hAnsi="Google Sans"/>
            <w:color w:val="0000ee"/>
            <w:sz w:val="24"/>
            <w:szCs w:val="24"/>
            <w:u w:val="single"/>
            <w:rtl w:val="0"/>
          </w:rPr>
          <w:t xml:space="preserve">https://business.trustedshops.es/blog/consejos-aumentar-fidelidad-clientes/</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psicología del consumidor en el marketing? - Pregrados y Posgrados en Bogotá, acceso: septiembre 13, 2025, </w:t>
      </w:r>
      <w:hyperlink r:id="rId33">
        <w:r w:rsidDel="00000000" w:rsidR="00000000" w:rsidRPr="00000000">
          <w:rPr>
            <w:rFonts w:ascii="Google Sans" w:cs="Google Sans" w:eastAsia="Google Sans" w:hAnsi="Google Sans"/>
            <w:color w:val="0000ee"/>
            <w:sz w:val="24"/>
            <w:szCs w:val="24"/>
            <w:u w:val="single"/>
            <w:rtl w:val="0"/>
          </w:rPr>
          <w:t xml:space="preserve">https://www.konradlorenz.edu.co/blog/que-es-la-psicologia-del-consumidor-en-el-marketing/</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 Mercado Libre, acceso: septiembre 13, 2025, </w:t>
      </w:r>
      <w:hyperlink r:id="rId34">
        <w:r w:rsidDel="00000000" w:rsidR="00000000" w:rsidRPr="00000000">
          <w:rPr>
            <w:rFonts w:ascii="Google Sans" w:cs="Google Sans" w:eastAsia="Google Sans" w:hAnsi="Google Sans"/>
            <w:color w:val="0000ee"/>
            <w:sz w:val="24"/>
            <w:szCs w:val="24"/>
            <w:u w:val="single"/>
            <w:rtl w:val="0"/>
          </w:rPr>
          <w:t xml:space="preserve">https://news.mercadolibre.com/en/sustainability</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Recognizing Everything Our Community Has Accomplished Together, acceso: septiembre 13, 2025, </w:t>
      </w:r>
      <w:hyperlink r:id="rId35">
        <w:r w:rsidDel="00000000" w:rsidR="00000000" w:rsidRPr="00000000">
          <w:rPr>
            <w:rFonts w:ascii="Google Sans" w:cs="Google Sans" w:eastAsia="Google Sans" w:hAnsi="Google Sans"/>
            <w:color w:val="0000ee"/>
            <w:sz w:val="24"/>
            <w:szCs w:val="24"/>
            <w:u w:val="single"/>
            <w:rtl w:val="0"/>
          </w:rPr>
          <w:t xml:space="preserve">https://www.etsy.com/seller-handbook/article/828894667073</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Bond Framework - Mercado Libre | Investor Relations, acceso: septiembre 13, 2025, </w:t>
      </w:r>
      <w:hyperlink r:id="rId36">
        <w:r w:rsidDel="00000000" w:rsidR="00000000" w:rsidRPr="00000000">
          <w:rPr>
            <w:rFonts w:ascii="Google Sans" w:cs="Google Sans" w:eastAsia="Google Sans" w:hAnsi="Google Sans"/>
            <w:color w:val="0000ee"/>
            <w:sz w:val="24"/>
            <w:szCs w:val="24"/>
            <w:u w:val="single"/>
            <w:rtl w:val="0"/>
          </w:rPr>
          <w:t xml:space="preserve">https://investor.mercadolibre.com/sites/mercadolibre/files/mercadolibre/impact/sustainability-bond-framework.pdf</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Consejos para un comercio electrónico transfronterizo exitoso en América Latina - Rebill, acceso: septiembre 13, 2025, </w:t>
      </w:r>
      <w:hyperlink r:id="rId37">
        <w:r w:rsidDel="00000000" w:rsidR="00000000" w:rsidRPr="00000000">
          <w:rPr>
            <w:rFonts w:ascii="Google Sans" w:cs="Google Sans" w:eastAsia="Google Sans" w:hAnsi="Google Sans"/>
            <w:color w:val="0000ee"/>
            <w:sz w:val="24"/>
            <w:szCs w:val="24"/>
            <w:u w:val="single"/>
            <w:rtl w:val="0"/>
          </w:rPr>
          <w:t xml:space="preserve">https://www.rebill.com/blog/consejos-para-un-comercio-electronico-transfronterizo-exitoso-en-america-latina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arthook.com/blogs/wiki/enhancing-checkout-trust-signals" TargetMode="External"/><Relationship Id="rId22" Type="http://schemas.openxmlformats.org/officeDocument/2006/relationships/hyperlink" Target="https://noblue2.com/es/blog/5-beneficios-y-retos-de-incluir-un-modelo-de-suscripcion-en-la-oferta-comercial/" TargetMode="External"/><Relationship Id="rId21" Type="http://schemas.openxmlformats.org/officeDocument/2006/relationships/hyperlink" Target="https://www.gradiweb.com/es/recharge-suscripciones-casos-de-exito/" TargetMode="External"/><Relationship Id="rId24" Type="http://schemas.openxmlformats.org/officeDocument/2006/relationships/hyperlink" Target="https://www.nauticalcommerce.com/blog/effective-vendor-onboarding-process" TargetMode="External"/><Relationship Id="rId23" Type="http://schemas.openxmlformats.org/officeDocument/2006/relationships/hyperlink" Target="https://billingplatform.com/es/blog/subscription-based-business-model-examp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logisticsworld.com/logistica-comercio-electronico/logistica-presupuesto-principales-barreras-entrada-ecommerce/" TargetMode="External"/><Relationship Id="rId26" Type="http://schemas.openxmlformats.org/officeDocument/2006/relationships/hyperlink" Target="https://stripe.com/mx/resources/more/supplier-and-vendor-onboarding" TargetMode="External"/><Relationship Id="rId25" Type="http://schemas.openxmlformats.org/officeDocument/2006/relationships/hyperlink" Target="https://blog.webnexs.com/ecommerce-marketplace-seller-onboarding-process/" TargetMode="External"/><Relationship Id="rId28" Type="http://schemas.openxmlformats.org/officeDocument/2006/relationships/hyperlink" Target="https://marketplacer.com/blog/debunking-slow-seller-onboarding-myth/" TargetMode="External"/><Relationship Id="rId27" Type="http://schemas.openxmlformats.org/officeDocument/2006/relationships/hyperlink" Target="https://blog.lengow.com/marketplaces/4-mistakes-to-avoid-when-onboarding-on-marketplaces/" TargetMode="External"/><Relationship Id="rId5" Type="http://schemas.openxmlformats.org/officeDocument/2006/relationships/styles" Target="styles.xml"/><Relationship Id="rId6" Type="http://schemas.openxmlformats.org/officeDocument/2006/relationships/hyperlink" Target="https://cide.repositorioinstitucional.mx/jspui/bitstream/1011/364/1/000111315_documento.pdf" TargetMode="External"/><Relationship Id="rId29" Type="http://schemas.openxmlformats.org/officeDocument/2006/relationships/hyperlink" Target="https://www.shopify.com/es/blog/construir-comunidad" TargetMode="External"/><Relationship Id="rId7" Type="http://schemas.openxmlformats.org/officeDocument/2006/relationships/hyperlink" Target="https://repositorio.unan.edu.ni/id/eprint/9583/1/17175.pdf" TargetMode="External"/><Relationship Id="rId8" Type="http://schemas.openxmlformats.org/officeDocument/2006/relationships/hyperlink" Target="https://dialnet.unirioja.es/descarga/articulo/9871951.pdf" TargetMode="External"/><Relationship Id="rId31" Type="http://schemas.openxmlformats.org/officeDocument/2006/relationships/hyperlink" Target="https://www.drip.com/es/blog/programas-fidelizacion-clientes" TargetMode="External"/><Relationship Id="rId30" Type="http://schemas.openxmlformats.org/officeDocument/2006/relationships/hyperlink" Target="https://jungleworks.com/es/10-estrategias-para-impulsar-un-negocio-local/" TargetMode="External"/><Relationship Id="rId11" Type="http://schemas.openxmlformats.org/officeDocument/2006/relationships/hyperlink" Target="https://dossetenta.com/facebook-marketplace-el-e-commerce-de-facebook/" TargetMode="External"/><Relationship Id="rId33" Type="http://schemas.openxmlformats.org/officeDocument/2006/relationships/hyperlink" Target="https://www.konradlorenz.edu.co/blog/que-es-la-psicologia-del-consumidor-en-el-marketing/" TargetMode="External"/><Relationship Id="rId10" Type="http://schemas.openxmlformats.org/officeDocument/2006/relationships/hyperlink" Target="https://ewm.swiss/en/blog/whats-difference-between-facebook-marketplace-and-facebook-shops" TargetMode="External"/><Relationship Id="rId32" Type="http://schemas.openxmlformats.org/officeDocument/2006/relationships/hyperlink" Target="https://business.trustedshops.es/blog/consejos-aumentar-fidelidad-clientes/" TargetMode="External"/><Relationship Id="rId13" Type="http://schemas.openxmlformats.org/officeDocument/2006/relationships/hyperlink" Target="https://bimap.company/psicologia-del-consumidor-online-que-motiva-sus-decisiones/" TargetMode="External"/><Relationship Id="rId35" Type="http://schemas.openxmlformats.org/officeDocument/2006/relationships/hyperlink" Target="https://www.etsy.com/seller-handbook/article/828894667073" TargetMode="External"/><Relationship Id="rId12" Type="http://schemas.openxmlformats.org/officeDocument/2006/relationships/hyperlink" Target="https://innovan.do/marketplace-de-facebook-clave-en-la-estrategia-comercial-de-una-ecommerce/" TargetMode="External"/><Relationship Id="rId34" Type="http://schemas.openxmlformats.org/officeDocument/2006/relationships/hyperlink" Target="https://news.mercadolibre.com/en/sustainability" TargetMode="External"/><Relationship Id="rId15" Type="http://schemas.openxmlformats.org/officeDocument/2006/relationships/hyperlink" Target="https://moresoda.co.uk/articles/how-to-use-trust-signals-to-improve-ecommerce-conversions" TargetMode="External"/><Relationship Id="rId37" Type="http://schemas.openxmlformats.org/officeDocument/2006/relationships/hyperlink" Target="https://www.rebill.com/blog/consejos-para-un-comercio-electronico-transfronterizo-exitoso-en-america-latina" TargetMode="External"/><Relationship Id="rId14" Type="http://schemas.openxmlformats.org/officeDocument/2006/relationships/hyperlink" Target="https://www.etsy.com/seller-handbook/article/lessons-from-10-successful-etsy-shops/26270142830" TargetMode="External"/><Relationship Id="rId36" Type="http://schemas.openxmlformats.org/officeDocument/2006/relationships/hyperlink" Target="https://investor.mercadolibre.com/sites/mercadolibre/files/mercadolibre/impact/sustainability-bond-framework.pdf" TargetMode="External"/><Relationship Id="rId17" Type="http://schemas.openxmlformats.org/officeDocument/2006/relationships/hyperlink" Target="https://www.brex.com/journal/visual-merchandising" TargetMode="External"/><Relationship Id="rId16" Type="http://schemas.openxmlformats.org/officeDocument/2006/relationships/hyperlink" Target="https://www.ecorn.agency/blog/ecommerce-checkout-best-practices" TargetMode="External"/><Relationship Id="rId19" Type="http://schemas.openxmlformats.org/officeDocument/2006/relationships/hyperlink" Target="https://www.bigcommerce.com/blog/ecommerce-trust-signals/" TargetMode="External"/><Relationship Id="rId18" Type="http://schemas.openxmlformats.org/officeDocument/2006/relationships/hyperlink" Target="https://www.itsfundoingmarketing.com/inspiration/ecommerce-shopify-collection-page-exam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